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C6" w:rsidRDefault="008928C6" w:rsidP="008928C6">
      <w:pPr>
        <w:jc w:val="both"/>
      </w:pPr>
      <w:r>
        <w:rPr>
          <w:rFonts w:ascii="Arial" w:eastAsia="Times New Roman" w:hAnsi="Arial" w:cs="Arial"/>
          <w:b/>
          <w:bCs/>
          <w:sz w:val="24"/>
          <w:szCs w:val="24"/>
          <w:lang w:val="es-ES" w:eastAsia="es-ES"/>
        </w:rPr>
        <w:t>PROYECTO DE ACUERDO DEL COMITÉ DE RADIO Y TELEVISIÓN  DEL INSTITUTO NACIONAL ELECTORAL, POR EL QUE SE MODIFICA EL ACUERDO INE/ACRT/37/2015, EN ACATAMIENTO A LA SENTENCIA  DE LA H. SALA SUPERIOR DEL TRIBIUNAL ELECTORAL DEL PODER JUDICIAL DE LA FEDERACIÓN, IDENTIFICADA</w:t>
      </w:r>
      <w:r w:rsidR="000F0105">
        <w:rPr>
          <w:rFonts w:ascii="Arial" w:eastAsia="Times New Roman" w:hAnsi="Arial" w:cs="Arial"/>
          <w:b/>
          <w:bCs/>
          <w:sz w:val="24"/>
          <w:szCs w:val="24"/>
          <w:lang w:val="es-ES" w:eastAsia="es-ES"/>
        </w:rPr>
        <w:t xml:space="preserve"> CON EL NÚMERO DE EXPEDIENTE</w:t>
      </w:r>
      <w:r>
        <w:rPr>
          <w:rFonts w:ascii="Arial" w:eastAsia="Times New Roman" w:hAnsi="Arial" w:cs="Arial"/>
          <w:b/>
          <w:bCs/>
          <w:sz w:val="24"/>
          <w:szCs w:val="24"/>
          <w:lang w:val="es-ES" w:eastAsia="es-ES"/>
        </w:rPr>
        <w:t xml:space="preserve"> SUP-RAP-756/2015</w:t>
      </w:r>
    </w:p>
    <w:p w:rsidR="00AA6FAC" w:rsidRDefault="00AA6FAC" w:rsidP="00996F18">
      <w:pPr>
        <w:jc w:val="both"/>
      </w:pPr>
    </w:p>
    <w:p w:rsidR="00AA6FAC" w:rsidRPr="00AA6FAC" w:rsidRDefault="00AA6FAC" w:rsidP="00604526">
      <w:pPr>
        <w:jc w:val="center"/>
        <w:rPr>
          <w:rFonts w:ascii="Arial" w:eastAsia="Times New Roman" w:hAnsi="Arial" w:cs="Arial"/>
          <w:b/>
          <w:iCs/>
          <w:sz w:val="24"/>
          <w:szCs w:val="24"/>
          <w:lang w:eastAsia="es-ES"/>
        </w:rPr>
      </w:pPr>
      <w:r w:rsidRPr="003F479E">
        <w:rPr>
          <w:rFonts w:ascii="Arial" w:eastAsia="Times New Roman" w:hAnsi="Arial" w:cs="Arial"/>
          <w:b/>
          <w:iCs/>
          <w:sz w:val="24"/>
          <w:szCs w:val="24"/>
          <w:lang w:eastAsia="es-ES"/>
        </w:rPr>
        <w:t>A</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n</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t</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e</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c</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e</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d</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e</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n</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t</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e</w:t>
      </w:r>
      <w:r w:rsidR="003F479E">
        <w:rPr>
          <w:rFonts w:ascii="Arial" w:eastAsia="Times New Roman" w:hAnsi="Arial" w:cs="Arial"/>
          <w:b/>
          <w:iCs/>
          <w:sz w:val="24"/>
          <w:szCs w:val="24"/>
          <w:lang w:eastAsia="es-ES"/>
        </w:rPr>
        <w:t xml:space="preserve"> </w:t>
      </w:r>
      <w:r w:rsidRPr="003F479E">
        <w:rPr>
          <w:rFonts w:ascii="Arial" w:eastAsia="Times New Roman" w:hAnsi="Arial" w:cs="Arial"/>
          <w:b/>
          <w:iCs/>
          <w:sz w:val="24"/>
          <w:szCs w:val="24"/>
          <w:lang w:eastAsia="es-ES"/>
        </w:rPr>
        <w:t>s</w:t>
      </w:r>
    </w:p>
    <w:p w:rsidR="00AA6FAC" w:rsidRPr="00AA6FAC" w:rsidRDefault="00AA6FAC" w:rsidP="00AA6FAC">
      <w:pPr>
        <w:shd w:val="clear" w:color="auto" w:fill="FFFFFF" w:themeFill="background1"/>
        <w:spacing w:after="0" w:line="240" w:lineRule="auto"/>
        <w:ind w:left="720"/>
        <w:contextualSpacing/>
        <w:jc w:val="both"/>
        <w:rPr>
          <w:rFonts w:ascii="Arial" w:eastAsia="Times New Roman" w:hAnsi="Arial" w:cs="Times New Roman"/>
          <w:sz w:val="24"/>
          <w:szCs w:val="24"/>
          <w:lang w:val="es-ES" w:eastAsia="es-ES"/>
        </w:rPr>
      </w:pPr>
    </w:p>
    <w:p w:rsidR="00875064" w:rsidRPr="00875064" w:rsidRDefault="00875064" w:rsidP="00875064">
      <w:pPr>
        <w:pStyle w:val="Prrafodelista"/>
        <w:numPr>
          <w:ilvl w:val="0"/>
          <w:numId w:val="1"/>
        </w:numPr>
        <w:ind w:left="567" w:hanging="425"/>
        <w:jc w:val="both"/>
        <w:rPr>
          <w:rFonts w:ascii="Arial" w:eastAsia="Times New Roman" w:hAnsi="Arial" w:cs="Times New Roman"/>
          <w:b/>
          <w:sz w:val="24"/>
          <w:szCs w:val="24"/>
          <w:lang w:val="es-ES" w:eastAsia="es-ES"/>
        </w:rPr>
      </w:pPr>
      <w:r w:rsidRPr="00875064">
        <w:rPr>
          <w:rFonts w:ascii="Arial" w:eastAsia="Times New Roman" w:hAnsi="Arial" w:cs="Times New Roman"/>
          <w:b/>
          <w:sz w:val="24"/>
          <w:szCs w:val="24"/>
          <w:lang w:val="es-ES" w:eastAsia="es-ES"/>
        </w:rPr>
        <w:t xml:space="preserve">Catálogo Nacional de Emisoras. </w:t>
      </w:r>
      <w:r w:rsidRPr="00875064">
        <w:rPr>
          <w:rFonts w:ascii="Arial" w:eastAsia="Times New Roman" w:hAnsi="Arial" w:cs="Times New Roman"/>
          <w:sz w:val="24"/>
          <w:szCs w:val="24"/>
          <w:lang w:val="es-ES" w:eastAsia="es-ES"/>
        </w:rPr>
        <w:t xml:space="preserve">El tres de diciembre de dos mil catorce, en la décima sesión especial del Comité de Radio y Televisión del Instituto Nacional Electoral, se aprobó el “ </w:t>
      </w:r>
      <w:r w:rsidRPr="00BE2388">
        <w:rPr>
          <w:rFonts w:ascii="Arial" w:eastAsia="Times New Roman" w:hAnsi="Arial" w:cs="Times New Roman"/>
          <w:i/>
          <w:sz w:val="24"/>
          <w:szCs w:val="24"/>
          <w:lang w:val="es-ES" w:eastAsia="es-ES"/>
        </w:rPr>
        <w:t>Acuerdo […] por el que se aprueba el catálogo de estaciones de radio y canales de televisión que participarán en la cobertura del proceso electoral federal 2014-2015 y de los procesos electorales locales ordinarios que se llevarán a cabo en el dos mil quince, así como para el periodo ordinario posterior, para dar cumplimiento al artículo 173, numeral 5 de la Ley General de Instituciones y Procedimientos Electorales</w:t>
      </w:r>
      <w:r w:rsidRPr="00875064">
        <w:rPr>
          <w:rFonts w:ascii="Arial" w:eastAsia="Times New Roman" w:hAnsi="Arial" w:cs="Times New Roman"/>
          <w:sz w:val="24"/>
          <w:szCs w:val="24"/>
          <w:lang w:val="es-ES" w:eastAsia="es-ES"/>
        </w:rPr>
        <w:t>”, identificado con la clave INE/ACRT/18/2014, cuya publicación fue ordenada por el Consejo General del Instituto Nacional Electoral mediante el acuerdo INE/CG305/2014 aprobado en sesión extraordinaria celebrada el diez de diciembre de dos mil catorce.</w:t>
      </w:r>
    </w:p>
    <w:p w:rsidR="00875064" w:rsidRPr="00875064" w:rsidRDefault="00875064" w:rsidP="00875064">
      <w:pPr>
        <w:pStyle w:val="Prrafodelista"/>
        <w:ind w:left="567"/>
        <w:jc w:val="both"/>
        <w:rPr>
          <w:rFonts w:ascii="Arial" w:eastAsia="Times New Roman" w:hAnsi="Arial" w:cs="Times New Roman"/>
          <w:b/>
          <w:sz w:val="24"/>
          <w:szCs w:val="24"/>
          <w:lang w:val="es-ES" w:eastAsia="es-ES"/>
        </w:rPr>
      </w:pPr>
    </w:p>
    <w:p w:rsidR="00875064" w:rsidRDefault="00875064" w:rsidP="00875064">
      <w:pPr>
        <w:pStyle w:val="Prrafodelista"/>
        <w:numPr>
          <w:ilvl w:val="0"/>
          <w:numId w:val="1"/>
        </w:numPr>
        <w:spacing w:after="0"/>
        <w:ind w:left="567" w:hanging="425"/>
        <w:jc w:val="both"/>
        <w:rPr>
          <w:rFonts w:ascii="Arial" w:eastAsia="Times New Roman" w:hAnsi="Arial" w:cs="Times New Roman"/>
          <w:sz w:val="24"/>
          <w:szCs w:val="24"/>
          <w:lang w:val="es-ES" w:eastAsia="es-ES"/>
        </w:rPr>
      </w:pPr>
      <w:r w:rsidRPr="00875064">
        <w:rPr>
          <w:rFonts w:ascii="Arial" w:eastAsia="Times New Roman" w:hAnsi="Arial" w:cs="Times New Roman"/>
          <w:b/>
          <w:sz w:val="24"/>
          <w:szCs w:val="24"/>
          <w:lang w:val="es-ES" w:eastAsia="es-ES"/>
        </w:rPr>
        <w:t xml:space="preserve">Entrega de materiales y órdenes de transmisión. </w:t>
      </w:r>
      <w:r w:rsidRPr="00875064">
        <w:rPr>
          <w:rFonts w:ascii="Arial" w:eastAsia="Times New Roman" w:hAnsi="Arial" w:cs="Times New Roman"/>
          <w:sz w:val="24"/>
          <w:szCs w:val="24"/>
          <w:lang w:val="es-ES" w:eastAsia="es-ES"/>
        </w:rPr>
        <w:t>El tres de diciembre de dos mil catorce, en la décima sesión especial del Comité de Radio y Televisión del Instituto Nacional Electoral, se aprobó el “Acuerdo […] por el que se establecen los términos y condiciones para la entrega de materiales por parte de los partidos políticos, los/las candidatos independientes, coaliciones y autoridades electorales, así como para la elaboración de las órdenes de transmisión en el proceso electoral federal, los procesos electorales locales y el periodo ordinario que transcurrirán durante dos mil quince”, identificado con la clave INE/ACRT/19/2014.</w:t>
      </w:r>
    </w:p>
    <w:p w:rsidR="00875064" w:rsidRPr="00875064" w:rsidRDefault="00875064" w:rsidP="00875064">
      <w:pPr>
        <w:spacing w:after="0"/>
        <w:jc w:val="both"/>
        <w:rPr>
          <w:rFonts w:ascii="Arial" w:eastAsia="Times New Roman" w:hAnsi="Arial" w:cs="Times New Roman"/>
          <w:sz w:val="24"/>
          <w:szCs w:val="24"/>
          <w:lang w:val="es-ES" w:eastAsia="es-ES"/>
        </w:rPr>
      </w:pPr>
    </w:p>
    <w:p w:rsidR="00875064" w:rsidRDefault="00875064" w:rsidP="00875064">
      <w:pPr>
        <w:numPr>
          <w:ilvl w:val="0"/>
          <w:numId w:val="1"/>
        </w:numPr>
        <w:autoSpaceDE w:val="0"/>
        <w:autoSpaceDN w:val="0"/>
        <w:adjustRightInd w:val="0"/>
        <w:spacing w:after="0" w:line="240" w:lineRule="auto"/>
        <w:ind w:left="567" w:hanging="567"/>
        <w:contextualSpacing/>
        <w:jc w:val="both"/>
        <w:rPr>
          <w:rFonts w:ascii="Arial" w:eastAsia="Times New Roman" w:hAnsi="Arial" w:cs="Times New Roman"/>
          <w:sz w:val="24"/>
          <w:szCs w:val="24"/>
          <w:lang w:val="es-ES" w:eastAsia="es-ES"/>
        </w:rPr>
      </w:pPr>
      <w:r w:rsidRPr="00875064">
        <w:rPr>
          <w:rFonts w:ascii="Arial" w:eastAsia="Times New Roman" w:hAnsi="Arial" w:cs="Times New Roman"/>
          <w:b/>
          <w:sz w:val="24"/>
          <w:szCs w:val="24"/>
          <w:lang w:val="es-ES" w:eastAsia="es-ES"/>
        </w:rPr>
        <w:t>Sorteo para determinar el orden de asignación</w:t>
      </w:r>
      <w:r w:rsidRPr="00875064">
        <w:rPr>
          <w:rFonts w:ascii="Arial" w:eastAsia="Times New Roman" w:hAnsi="Arial" w:cs="Times New Roman"/>
          <w:sz w:val="24"/>
          <w:szCs w:val="24"/>
          <w:lang w:val="es-ES" w:eastAsia="es-ES"/>
        </w:rPr>
        <w:t>. El treinta de abril de dos mil quince, en la Cuarta Sesión Ordinaria del Comité de Radio y Televisión del Instituto Nacional Electoral, se realizó el sorteo para determinar el orden de asignación en la pauta de periodo ordinario del segundo semestre de dos mil quince.</w:t>
      </w:r>
    </w:p>
    <w:p w:rsidR="00875064" w:rsidRPr="00875064" w:rsidRDefault="00875064" w:rsidP="00875064">
      <w:pPr>
        <w:autoSpaceDE w:val="0"/>
        <w:autoSpaceDN w:val="0"/>
        <w:adjustRightInd w:val="0"/>
        <w:spacing w:after="0" w:line="240" w:lineRule="auto"/>
        <w:contextualSpacing/>
        <w:jc w:val="both"/>
        <w:rPr>
          <w:rFonts w:ascii="Arial" w:eastAsia="Times New Roman" w:hAnsi="Arial" w:cs="Times New Roman"/>
          <w:sz w:val="24"/>
          <w:szCs w:val="24"/>
          <w:lang w:val="es-ES" w:eastAsia="es-ES"/>
        </w:rPr>
      </w:pPr>
    </w:p>
    <w:p w:rsidR="00875064" w:rsidRDefault="00875064" w:rsidP="00ED4BBE">
      <w:pPr>
        <w:numPr>
          <w:ilvl w:val="0"/>
          <w:numId w:val="1"/>
        </w:numPr>
        <w:shd w:val="clear" w:color="auto" w:fill="FFFFFF" w:themeFill="background1"/>
        <w:autoSpaceDE w:val="0"/>
        <w:autoSpaceDN w:val="0"/>
        <w:adjustRightInd w:val="0"/>
        <w:spacing w:after="0" w:line="240" w:lineRule="auto"/>
        <w:ind w:left="567" w:hanging="567"/>
        <w:contextualSpacing/>
        <w:jc w:val="both"/>
        <w:rPr>
          <w:rFonts w:ascii="Arial" w:eastAsia="Times New Roman" w:hAnsi="Arial" w:cs="Times New Roman"/>
          <w:sz w:val="24"/>
          <w:szCs w:val="24"/>
          <w:lang w:val="es-ES" w:eastAsia="es-ES"/>
        </w:rPr>
      </w:pPr>
      <w:r w:rsidRPr="00875064">
        <w:rPr>
          <w:rFonts w:ascii="Arial" w:eastAsia="Times New Roman" w:hAnsi="Arial" w:cs="Times New Roman"/>
          <w:b/>
          <w:sz w:val="24"/>
          <w:szCs w:val="24"/>
          <w:lang w:val="es-ES" w:eastAsia="es-ES"/>
        </w:rPr>
        <w:t>Pautas para el periodo ordinario del segundo semestre de 2015</w:t>
      </w:r>
      <w:r w:rsidRPr="00875064">
        <w:rPr>
          <w:rFonts w:ascii="Arial" w:eastAsia="Times New Roman" w:hAnsi="Arial" w:cs="Times New Roman"/>
          <w:sz w:val="24"/>
          <w:szCs w:val="24"/>
          <w:lang w:val="es-ES" w:eastAsia="es-ES"/>
        </w:rPr>
        <w:t>. El veintiuno de mayo de dos mil quince, en la Quinta Sesión Ordinaria del Comité de Radio y Televisión del Instituto Nacional Electoral se aprobó, el “</w:t>
      </w:r>
      <w:r w:rsidRPr="00BE2388">
        <w:rPr>
          <w:rFonts w:ascii="Arial" w:eastAsia="Times New Roman" w:hAnsi="Arial" w:cs="Times New Roman"/>
          <w:i/>
          <w:sz w:val="24"/>
          <w:szCs w:val="24"/>
          <w:lang w:val="es-ES" w:eastAsia="es-ES"/>
        </w:rPr>
        <w:t xml:space="preserve">Acuerdo […] por el que se aprueban los modelos de distribución y pautas para la </w:t>
      </w:r>
      <w:r w:rsidRPr="00BE2388">
        <w:rPr>
          <w:rFonts w:ascii="Arial" w:eastAsia="Times New Roman" w:hAnsi="Arial" w:cs="Times New Roman"/>
          <w:i/>
          <w:sz w:val="24"/>
          <w:szCs w:val="24"/>
          <w:lang w:val="es-ES" w:eastAsia="es-ES"/>
        </w:rPr>
        <w:lastRenderedPageBreak/>
        <w:t>transmisión en radio y televisión de los mensajes de los partidos políticos nacionales y locales durante el periodo ordinario correspondiente al segundo semestre de dos mil quince</w:t>
      </w:r>
      <w:r w:rsidRPr="00875064">
        <w:rPr>
          <w:rFonts w:ascii="Arial" w:eastAsia="Times New Roman" w:hAnsi="Arial" w:cs="Times New Roman"/>
          <w:sz w:val="24"/>
          <w:szCs w:val="24"/>
          <w:lang w:val="es-ES" w:eastAsia="es-ES"/>
        </w:rPr>
        <w:t>”, identificado con la clave  INE/ACRT/32/2015.</w:t>
      </w:r>
    </w:p>
    <w:p w:rsidR="00ED4BBE" w:rsidRPr="00ED4BBE" w:rsidRDefault="00ED4BBE" w:rsidP="00ED4BBE">
      <w:pPr>
        <w:shd w:val="clear" w:color="auto" w:fill="FFFFFF" w:themeFill="background1"/>
        <w:autoSpaceDE w:val="0"/>
        <w:autoSpaceDN w:val="0"/>
        <w:adjustRightInd w:val="0"/>
        <w:spacing w:after="0" w:line="240" w:lineRule="auto"/>
        <w:contextualSpacing/>
        <w:jc w:val="both"/>
        <w:rPr>
          <w:rFonts w:ascii="Arial" w:eastAsia="Times New Roman" w:hAnsi="Arial" w:cs="Times New Roman"/>
          <w:sz w:val="24"/>
          <w:szCs w:val="24"/>
          <w:lang w:val="es-ES" w:eastAsia="es-ES"/>
        </w:rPr>
      </w:pPr>
    </w:p>
    <w:p w:rsidR="00AA6FAC" w:rsidRPr="00AA6FAC" w:rsidRDefault="00AA6FAC" w:rsidP="00AA6FAC">
      <w:pPr>
        <w:numPr>
          <w:ilvl w:val="0"/>
          <w:numId w:val="1"/>
        </w:numPr>
        <w:shd w:val="clear" w:color="auto" w:fill="FFFFFF" w:themeFill="background1"/>
        <w:autoSpaceDE w:val="0"/>
        <w:autoSpaceDN w:val="0"/>
        <w:adjustRightInd w:val="0"/>
        <w:spacing w:after="0" w:line="240" w:lineRule="auto"/>
        <w:ind w:left="567" w:hanging="567"/>
        <w:contextualSpacing/>
        <w:jc w:val="both"/>
        <w:rPr>
          <w:rFonts w:ascii="Arial" w:eastAsia="Times New Roman" w:hAnsi="Arial" w:cs="Arial"/>
          <w:sz w:val="24"/>
          <w:szCs w:val="24"/>
          <w:lang w:eastAsia="es-ES"/>
        </w:rPr>
      </w:pPr>
      <w:r w:rsidRPr="00AA6FAC">
        <w:rPr>
          <w:rFonts w:ascii="Arial" w:eastAsia="Times New Roman" w:hAnsi="Arial" w:cs="Times New Roman"/>
          <w:b/>
          <w:sz w:val="24"/>
          <w:szCs w:val="24"/>
          <w:lang w:val="es-ES" w:eastAsia="es-ES"/>
        </w:rPr>
        <w:t xml:space="preserve">Resultado del cómputo y declaración de validez de la elección. </w:t>
      </w:r>
      <w:r w:rsidRPr="00AA6FAC">
        <w:rPr>
          <w:rFonts w:ascii="Arial" w:eastAsia="Times New Roman" w:hAnsi="Arial" w:cs="Times New Roman"/>
          <w:sz w:val="24"/>
          <w:szCs w:val="24"/>
          <w:lang w:val="es-ES" w:eastAsia="es-ES"/>
        </w:rPr>
        <w:t>El veintitrés de agosto de dos mil quince, en sesión extraordinaria el Consejo General de este Instituto efectuó el cómputo total, la declaración de la validez de la elección y  la asignación de diputados por el principio de representación proporcional, mediante el acuerdo identificado como INE/CG804/2015, publicado el dos de septiembre de dos mil quince en el Diario Oficial de la Federación; el veintiocho de agosto de dos mil quince la H.</w:t>
      </w:r>
      <w:r w:rsidRPr="00AA6FAC">
        <w:rPr>
          <w:rFonts w:ascii="Arial" w:eastAsia="Times New Roman" w:hAnsi="Arial" w:cs="Arial"/>
          <w:sz w:val="24"/>
          <w:szCs w:val="24"/>
          <w:lang w:eastAsia="es-ES"/>
        </w:rPr>
        <w:t xml:space="preserve"> Sala Superior del Tribunal Electoral del Poder Judicial de la Federación, resolvió el Recurso de Reconsideración identificado con el número de expediente SUP-REC-573/2015 y acumulados, mediante el cual confirmó el acuerdo en mención.</w:t>
      </w:r>
    </w:p>
    <w:p w:rsidR="00AA6FAC" w:rsidRPr="00AA6FAC" w:rsidRDefault="00AA6FAC" w:rsidP="00AA6FAC">
      <w:pPr>
        <w:spacing w:after="0" w:line="240" w:lineRule="auto"/>
        <w:ind w:left="720"/>
        <w:contextualSpacing/>
        <w:jc w:val="both"/>
        <w:rPr>
          <w:rFonts w:ascii="Arial" w:eastAsia="Times New Roman" w:hAnsi="Arial" w:cs="Times New Roman"/>
          <w:sz w:val="24"/>
          <w:szCs w:val="24"/>
          <w:lang w:val="es-ES" w:eastAsia="es-ES"/>
        </w:rPr>
      </w:pPr>
    </w:p>
    <w:p w:rsidR="00AA6FAC" w:rsidRPr="003F1D3A" w:rsidRDefault="00AA6FAC" w:rsidP="00D33D6A">
      <w:pPr>
        <w:numPr>
          <w:ilvl w:val="0"/>
          <w:numId w:val="1"/>
        </w:numPr>
        <w:autoSpaceDE w:val="0"/>
        <w:autoSpaceDN w:val="0"/>
        <w:adjustRightInd w:val="0"/>
        <w:spacing w:after="0" w:line="240" w:lineRule="auto"/>
        <w:ind w:left="567" w:hanging="567"/>
        <w:contextualSpacing/>
        <w:jc w:val="both"/>
        <w:rPr>
          <w:rFonts w:ascii="Arial" w:eastAsia="Times New Roman" w:hAnsi="Arial" w:cs="Arial"/>
          <w:sz w:val="24"/>
          <w:szCs w:val="24"/>
          <w:lang w:eastAsia="es-ES"/>
        </w:rPr>
      </w:pPr>
      <w:r w:rsidRPr="008928C6">
        <w:rPr>
          <w:rFonts w:ascii="Arial" w:eastAsia="Times New Roman" w:hAnsi="Arial" w:cs="Times New Roman"/>
          <w:b/>
          <w:sz w:val="24"/>
          <w:szCs w:val="24"/>
          <w:lang w:val="es-ES" w:eastAsia="es-ES"/>
        </w:rPr>
        <w:t xml:space="preserve">Pérdida de registro del Partido del Trabajo. </w:t>
      </w:r>
      <w:r w:rsidRPr="008928C6">
        <w:rPr>
          <w:rFonts w:ascii="Arial" w:eastAsia="Times New Roman" w:hAnsi="Arial" w:cs="Times New Roman"/>
          <w:sz w:val="24"/>
          <w:szCs w:val="24"/>
          <w:lang w:val="es-ES" w:eastAsia="es-ES"/>
        </w:rPr>
        <w:t>El tres de sept</w:t>
      </w:r>
      <w:r w:rsidR="000F0105">
        <w:rPr>
          <w:rFonts w:ascii="Arial" w:eastAsia="Times New Roman" w:hAnsi="Arial" w:cs="Times New Roman"/>
          <w:sz w:val="24"/>
          <w:szCs w:val="24"/>
          <w:lang w:val="es-ES" w:eastAsia="es-ES"/>
        </w:rPr>
        <w:t xml:space="preserve">iembre de dos mil quince, en </w:t>
      </w:r>
      <w:r w:rsidRPr="008928C6">
        <w:rPr>
          <w:rFonts w:ascii="Arial" w:eastAsia="Times New Roman" w:hAnsi="Arial" w:cs="Times New Roman"/>
          <w:sz w:val="24"/>
          <w:szCs w:val="24"/>
          <w:lang w:val="es-ES" w:eastAsia="es-ES"/>
        </w:rPr>
        <w:t xml:space="preserve">sesión extraordinaria de la Junta General Ejecutiva del Instituto </w:t>
      </w:r>
      <w:r w:rsidRPr="008928C6">
        <w:rPr>
          <w:rFonts w:ascii="Arial" w:eastAsia="Times New Roman" w:hAnsi="Arial" w:cs="Times New Roman"/>
          <w:sz w:val="24"/>
          <w:szCs w:val="24"/>
          <w:lang w:eastAsia="es-ES"/>
        </w:rPr>
        <w:t>Nacional</w:t>
      </w:r>
      <w:r w:rsidRPr="008928C6">
        <w:rPr>
          <w:rFonts w:ascii="Arial" w:eastAsia="Times New Roman" w:hAnsi="Arial" w:cs="Times New Roman"/>
          <w:sz w:val="24"/>
          <w:szCs w:val="24"/>
          <w:lang w:val="es-ES" w:eastAsia="es-ES"/>
        </w:rPr>
        <w:t xml:space="preserve"> Electoral se emitió la declaratoria de pérdida de registro del Partido del Trabajo, partido político con registro nacional, mediante la “</w:t>
      </w:r>
      <w:r w:rsidRPr="008928C6">
        <w:rPr>
          <w:rFonts w:ascii="Arial" w:eastAsia="Times New Roman" w:hAnsi="Arial" w:cs="Times New Roman"/>
          <w:i/>
          <w:sz w:val="24"/>
          <w:szCs w:val="24"/>
          <w:lang w:val="es-ES" w:eastAsia="es-ES"/>
        </w:rPr>
        <w:t xml:space="preserve">Resolución </w:t>
      </w:r>
      <w:r w:rsidRPr="008928C6">
        <w:rPr>
          <w:rFonts w:ascii="Arial" w:eastAsia="Times New Roman" w:hAnsi="Arial" w:cs="Times New Roman"/>
          <w:sz w:val="24"/>
          <w:szCs w:val="24"/>
          <w:lang w:val="es-ES" w:eastAsia="es-ES"/>
        </w:rPr>
        <w:t xml:space="preserve">[…] </w:t>
      </w:r>
      <w:r w:rsidRPr="008928C6">
        <w:rPr>
          <w:rFonts w:ascii="Arial" w:eastAsia="Times New Roman" w:hAnsi="Arial" w:cs="Times New Roman"/>
          <w:i/>
          <w:sz w:val="24"/>
          <w:szCs w:val="24"/>
          <w:lang w:val="es-ES" w:eastAsia="es-ES"/>
        </w:rPr>
        <w:t xml:space="preserve">por el que se emite la Declaratoria de Pérdida de Registro del Partido del Trabajo, por no haber obtenido por lo menos el tres por ciento de la votación emitida en la elección federal ordinaria para diputados, celebrada el siete de junio de dos mil quince”, </w:t>
      </w:r>
      <w:r w:rsidRPr="008928C6">
        <w:rPr>
          <w:rFonts w:ascii="Arial" w:eastAsia="Times New Roman" w:hAnsi="Arial" w:cs="Times New Roman"/>
          <w:sz w:val="24"/>
          <w:szCs w:val="24"/>
          <w:lang w:val="es-ES" w:eastAsia="es-ES"/>
        </w:rPr>
        <w:t>identificada como</w:t>
      </w:r>
      <w:r w:rsidRPr="008928C6">
        <w:rPr>
          <w:rFonts w:ascii="Arial" w:eastAsia="Times New Roman" w:hAnsi="Arial" w:cs="Times New Roman"/>
          <w:i/>
          <w:sz w:val="24"/>
          <w:szCs w:val="24"/>
          <w:lang w:val="es-ES" w:eastAsia="es-ES"/>
        </w:rPr>
        <w:t xml:space="preserve"> </w:t>
      </w:r>
      <w:r w:rsidRPr="008928C6">
        <w:rPr>
          <w:rFonts w:ascii="Arial" w:eastAsia="Times New Roman" w:hAnsi="Arial" w:cs="Times New Roman"/>
          <w:sz w:val="24"/>
          <w:szCs w:val="24"/>
          <w:lang w:val="es-ES" w:eastAsia="es-ES"/>
        </w:rPr>
        <w:t>INE/JGE110/2015</w:t>
      </w:r>
      <w:r w:rsidR="008928C6">
        <w:rPr>
          <w:rFonts w:ascii="Arial" w:eastAsia="Times New Roman" w:hAnsi="Arial" w:cs="Times New Roman"/>
          <w:i/>
          <w:sz w:val="24"/>
          <w:szCs w:val="24"/>
          <w:lang w:val="es-ES" w:eastAsia="es-ES"/>
        </w:rPr>
        <w:t>.</w:t>
      </w:r>
    </w:p>
    <w:p w:rsidR="003F1D3A" w:rsidRDefault="003F1D3A" w:rsidP="003F1D3A">
      <w:pPr>
        <w:pStyle w:val="Prrafodelista"/>
        <w:spacing w:after="0"/>
        <w:rPr>
          <w:rFonts w:ascii="Arial" w:eastAsia="Times New Roman" w:hAnsi="Arial" w:cs="Arial"/>
          <w:sz w:val="24"/>
          <w:szCs w:val="24"/>
          <w:lang w:eastAsia="es-ES"/>
        </w:rPr>
      </w:pPr>
    </w:p>
    <w:p w:rsidR="003F1D3A" w:rsidRPr="003F1D3A" w:rsidRDefault="003F1D3A" w:rsidP="003F1D3A">
      <w:pPr>
        <w:numPr>
          <w:ilvl w:val="0"/>
          <w:numId w:val="1"/>
        </w:numPr>
        <w:autoSpaceDE w:val="0"/>
        <w:autoSpaceDN w:val="0"/>
        <w:adjustRightInd w:val="0"/>
        <w:spacing w:after="0" w:line="240" w:lineRule="auto"/>
        <w:ind w:left="567" w:hanging="567"/>
        <w:contextualSpacing/>
        <w:jc w:val="both"/>
        <w:rPr>
          <w:rFonts w:ascii="Arial" w:eastAsia="Times New Roman" w:hAnsi="Arial" w:cs="Times New Roman"/>
          <w:sz w:val="24"/>
          <w:szCs w:val="24"/>
          <w:lang w:val="es-ES" w:eastAsia="es-ES"/>
        </w:rPr>
      </w:pPr>
      <w:r w:rsidRPr="003F1D3A">
        <w:rPr>
          <w:rFonts w:ascii="Arial" w:eastAsia="Times New Roman" w:hAnsi="Arial" w:cs="Times New Roman"/>
          <w:b/>
          <w:sz w:val="24"/>
          <w:szCs w:val="24"/>
          <w:lang w:val="es-ES" w:eastAsia="es-ES"/>
        </w:rPr>
        <w:t xml:space="preserve">Modificación de la pauta ordinaria por la pérdida de registro de los partidos políticos nacionales, Partido del Trabajo y Partido Humanista. </w:t>
      </w:r>
      <w:r w:rsidRPr="003F1D3A">
        <w:rPr>
          <w:rFonts w:ascii="Arial" w:eastAsia="Times New Roman" w:hAnsi="Arial" w:cs="Times New Roman"/>
          <w:sz w:val="24"/>
          <w:szCs w:val="24"/>
          <w:lang w:val="es-ES" w:eastAsia="es-ES"/>
        </w:rPr>
        <w:t>El veintiocho de septiembre de dos mil quince, en la Novena Sesión Ordinaria del Comité de Radio y Televisión, se aprobó el “</w:t>
      </w:r>
      <w:r w:rsidRPr="00BE2388">
        <w:rPr>
          <w:rFonts w:ascii="Arial" w:eastAsia="Times New Roman" w:hAnsi="Arial" w:cs="Times New Roman"/>
          <w:i/>
          <w:sz w:val="24"/>
          <w:szCs w:val="24"/>
          <w:lang w:val="es-ES" w:eastAsia="es-ES"/>
        </w:rPr>
        <w:t>Acuerdo […] por el que se modifica el acuerdo INE/ACRT/32/2015, con motivo de la pérdida de registro de los partidos políticos nacionales, Partido del Trabajo y Partido Humanista</w:t>
      </w:r>
      <w:r w:rsidRPr="003F1D3A">
        <w:rPr>
          <w:rFonts w:ascii="Arial" w:eastAsia="Times New Roman" w:hAnsi="Arial" w:cs="Times New Roman"/>
          <w:sz w:val="24"/>
          <w:szCs w:val="24"/>
          <w:lang w:val="es-ES" w:eastAsia="es-ES"/>
        </w:rPr>
        <w:t>”. Identificado como INE/ACRT/33/2015.</w:t>
      </w:r>
    </w:p>
    <w:p w:rsidR="008928C6" w:rsidRPr="008928C6" w:rsidRDefault="008928C6" w:rsidP="008928C6">
      <w:pPr>
        <w:autoSpaceDE w:val="0"/>
        <w:autoSpaceDN w:val="0"/>
        <w:adjustRightInd w:val="0"/>
        <w:spacing w:after="0" w:line="240" w:lineRule="auto"/>
        <w:contextualSpacing/>
        <w:jc w:val="both"/>
        <w:rPr>
          <w:rFonts w:ascii="Arial" w:eastAsia="Times New Roman" w:hAnsi="Arial" w:cs="Arial"/>
          <w:sz w:val="24"/>
          <w:szCs w:val="24"/>
          <w:lang w:eastAsia="es-ES"/>
        </w:rPr>
      </w:pPr>
    </w:p>
    <w:p w:rsidR="00ED4BBE" w:rsidRDefault="00AA6FAC" w:rsidP="00ED4BBE">
      <w:pPr>
        <w:pStyle w:val="Prrafodelista"/>
        <w:numPr>
          <w:ilvl w:val="0"/>
          <w:numId w:val="1"/>
        </w:numPr>
        <w:tabs>
          <w:tab w:val="left" w:pos="567"/>
        </w:tabs>
        <w:autoSpaceDE w:val="0"/>
        <w:autoSpaceDN w:val="0"/>
        <w:adjustRightInd w:val="0"/>
        <w:spacing w:after="0" w:line="240" w:lineRule="auto"/>
        <w:ind w:left="567" w:hanging="567"/>
        <w:jc w:val="both"/>
        <w:rPr>
          <w:rFonts w:ascii="Arial" w:hAnsi="Arial" w:cs="Arial"/>
          <w:sz w:val="24"/>
          <w:szCs w:val="24"/>
        </w:rPr>
      </w:pPr>
      <w:r w:rsidRPr="00ED4BBE">
        <w:rPr>
          <w:rFonts w:ascii="Arial" w:hAnsi="Arial" w:cs="Arial"/>
          <w:b/>
          <w:sz w:val="24"/>
          <w:szCs w:val="24"/>
        </w:rPr>
        <w:t>Impugnación</w:t>
      </w:r>
      <w:r w:rsidR="00ED4BBE" w:rsidRPr="00ED4BBE">
        <w:rPr>
          <w:rFonts w:ascii="Arial" w:hAnsi="Arial" w:cs="Arial"/>
          <w:b/>
          <w:sz w:val="24"/>
          <w:szCs w:val="24"/>
        </w:rPr>
        <w:t xml:space="preserve"> y resolución sobre la pérdida de registro</w:t>
      </w:r>
      <w:r w:rsidRPr="00ED4BBE">
        <w:rPr>
          <w:rFonts w:ascii="Arial" w:hAnsi="Arial" w:cs="Arial"/>
          <w:b/>
          <w:sz w:val="24"/>
          <w:szCs w:val="24"/>
        </w:rPr>
        <w:t xml:space="preserve"> INE/JGE110/2015. </w:t>
      </w:r>
      <w:r w:rsidRPr="00ED4BBE">
        <w:rPr>
          <w:rFonts w:ascii="Arial" w:hAnsi="Arial" w:cs="Arial"/>
          <w:sz w:val="24"/>
          <w:szCs w:val="24"/>
        </w:rPr>
        <w:t>El veintitrés de octubre de dos mil quince, la Sala Superior del Tribunal Electoral del Poder Judicial de la Federación, resolvió los recursos de apelación, el juicio de revisión constitucional electoral y los juicios para la protección de los derechos político-electorales del ciudadano, promovidos por los Partidos Acción Nacional y del Trabajo, así como diversos ciudadanos militantes, identificados como</w:t>
      </w:r>
      <w:r w:rsidR="00ED4BBE">
        <w:rPr>
          <w:rFonts w:ascii="Arial" w:hAnsi="Arial" w:cs="Arial"/>
          <w:sz w:val="24"/>
          <w:szCs w:val="24"/>
        </w:rPr>
        <w:t xml:space="preserve"> SUP-RAP-654/2015 y acumulados.</w:t>
      </w:r>
    </w:p>
    <w:p w:rsidR="00ED4BBE" w:rsidRPr="00ED4BBE" w:rsidRDefault="00ED4BBE" w:rsidP="00ED4BBE">
      <w:pPr>
        <w:tabs>
          <w:tab w:val="left" w:pos="567"/>
        </w:tabs>
        <w:autoSpaceDE w:val="0"/>
        <w:autoSpaceDN w:val="0"/>
        <w:adjustRightInd w:val="0"/>
        <w:spacing w:after="0" w:line="240" w:lineRule="auto"/>
        <w:jc w:val="both"/>
        <w:rPr>
          <w:rFonts w:ascii="Arial" w:hAnsi="Arial" w:cs="Arial"/>
          <w:sz w:val="24"/>
          <w:szCs w:val="24"/>
        </w:rPr>
      </w:pPr>
    </w:p>
    <w:p w:rsidR="006A494C" w:rsidRPr="006A494C" w:rsidRDefault="00AA6FAC" w:rsidP="00604526">
      <w:pPr>
        <w:pStyle w:val="Prrafodelista"/>
        <w:numPr>
          <w:ilvl w:val="0"/>
          <w:numId w:val="1"/>
        </w:numPr>
        <w:autoSpaceDE w:val="0"/>
        <w:autoSpaceDN w:val="0"/>
        <w:adjustRightInd w:val="0"/>
        <w:spacing w:line="240" w:lineRule="auto"/>
        <w:ind w:left="567" w:hanging="567"/>
        <w:jc w:val="both"/>
        <w:rPr>
          <w:rFonts w:ascii="Arial" w:hAnsi="Arial" w:cs="Arial"/>
          <w:sz w:val="24"/>
          <w:szCs w:val="24"/>
        </w:rPr>
      </w:pPr>
      <w:r w:rsidRPr="006A494C">
        <w:rPr>
          <w:rFonts w:ascii="Arial" w:hAnsi="Arial" w:cs="Arial"/>
          <w:b/>
          <w:sz w:val="24"/>
          <w:szCs w:val="24"/>
        </w:rPr>
        <w:t>Declaratoria de pérdida de registro del Partido del Trabajo</w:t>
      </w:r>
      <w:r w:rsidRPr="006A494C">
        <w:rPr>
          <w:rFonts w:ascii="Arial" w:hAnsi="Arial" w:cs="Arial"/>
          <w:sz w:val="24"/>
          <w:szCs w:val="24"/>
        </w:rPr>
        <w:t>. El veintisiete de octubre de dos mil quince, en la sesión extraordinaria de la Junta General Ejecutiva del Instituto Nacional Electoral se emitió la declaratoria de pérdida de registro del Partido del Trabajo, partido político con registro nacional, mediante el “</w:t>
      </w:r>
      <w:r w:rsidRPr="006A494C">
        <w:rPr>
          <w:rFonts w:ascii="Arial" w:hAnsi="Arial" w:cs="Arial"/>
          <w:i/>
          <w:sz w:val="24"/>
          <w:szCs w:val="24"/>
        </w:rPr>
        <w:t xml:space="preserve">Acuerdo […] por el que se emite la declaratoria relativa al registro del Partido del Trabajo, en acatamiento a la sentencia dictada por la H. Sala Superior del Tribunal Electoral del Poder Judicial de la Federación, dictada en </w:t>
      </w:r>
      <w:r w:rsidRPr="006A494C">
        <w:rPr>
          <w:rFonts w:ascii="Arial" w:hAnsi="Arial" w:cs="Arial"/>
          <w:i/>
          <w:sz w:val="24"/>
          <w:szCs w:val="24"/>
        </w:rPr>
        <w:lastRenderedPageBreak/>
        <w:t>el Recurso de Apelación SUP-RAP-654/2015 y acumulados”,</w:t>
      </w:r>
      <w:r w:rsidRPr="006A494C">
        <w:rPr>
          <w:rFonts w:ascii="Arial" w:hAnsi="Arial" w:cs="Arial"/>
          <w:sz w:val="24"/>
          <w:szCs w:val="24"/>
        </w:rPr>
        <w:t xml:space="preserve"> identificada como INE/JGE139/2015.</w:t>
      </w:r>
    </w:p>
    <w:p w:rsidR="006A494C" w:rsidRPr="006A494C" w:rsidRDefault="006A494C" w:rsidP="006A494C">
      <w:pPr>
        <w:pStyle w:val="Prrafodelista"/>
        <w:autoSpaceDE w:val="0"/>
        <w:autoSpaceDN w:val="0"/>
        <w:adjustRightInd w:val="0"/>
        <w:ind w:left="862"/>
        <w:jc w:val="both"/>
        <w:rPr>
          <w:rFonts w:ascii="Arial" w:hAnsi="Arial" w:cs="Arial"/>
          <w:sz w:val="24"/>
          <w:szCs w:val="24"/>
        </w:rPr>
      </w:pPr>
    </w:p>
    <w:p w:rsidR="00BE2388" w:rsidRDefault="00AA6FAC" w:rsidP="00604526">
      <w:pPr>
        <w:pStyle w:val="Prrafodelista"/>
        <w:numPr>
          <w:ilvl w:val="0"/>
          <w:numId w:val="1"/>
        </w:numPr>
        <w:autoSpaceDE w:val="0"/>
        <w:autoSpaceDN w:val="0"/>
        <w:adjustRightInd w:val="0"/>
        <w:spacing w:line="240" w:lineRule="auto"/>
        <w:ind w:left="567" w:hanging="567"/>
        <w:jc w:val="both"/>
        <w:rPr>
          <w:rFonts w:ascii="Arial" w:hAnsi="Arial" w:cs="Arial"/>
          <w:sz w:val="24"/>
          <w:szCs w:val="24"/>
        </w:rPr>
      </w:pPr>
      <w:r w:rsidRPr="006A494C">
        <w:rPr>
          <w:rFonts w:ascii="Arial" w:hAnsi="Arial" w:cs="Arial"/>
          <w:b/>
          <w:sz w:val="24"/>
          <w:szCs w:val="24"/>
        </w:rPr>
        <w:t xml:space="preserve">Resolución relativa a la pérdida de registro del Partido del Trabajo. </w:t>
      </w:r>
      <w:r w:rsidRPr="006A494C">
        <w:rPr>
          <w:rFonts w:ascii="Arial" w:hAnsi="Arial" w:cs="Arial"/>
          <w:sz w:val="24"/>
          <w:szCs w:val="24"/>
        </w:rPr>
        <w:t xml:space="preserve">El seis de noviembre de dos mil quince, en sesión extraordinaria del Consejo General del Instituto Nacional Electoral, se aprobó la </w:t>
      </w:r>
      <w:r w:rsidRPr="006A494C">
        <w:rPr>
          <w:rFonts w:ascii="Arial" w:hAnsi="Arial" w:cs="Arial"/>
          <w:i/>
          <w:sz w:val="24"/>
          <w:szCs w:val="24"/>
        </w:rPr>
        <w:t>“Resolución  […]</w:t>
      </w:r>
      <w:r w:rsidRPr="006A494C">
        <w:rPr>
          <w:rFonts w:ascii="Arial" w:hAnsi="Arial" w:cs="Arial"/>
          <w:sz w:val="24"/>
          <w:szCs w:val="24"/>
        </w:rPr>
        <w:t xml:space="preserve"> </w:t>
      </w:r>
      <w:r w:rsidRPr="006A494C">
        <w:rPr>
          <w:rFonts w:ascii="Arial" w:hAnsi="Arial" w:cs="Arial"/>
          <w:i/>
          <w:sz w:val="24"/>
          <w:szCs w:val="24"/>
        </w:rPr>
        <w:t>relativo al registro del Partido del Trabajo como partido político nacional, en acatamiento a la sentencia dictada por la H. Sala Superior del Tribunal Electoral del Poder Judicial de la Federación, en los recursos de apelación, juicio de revisión constitucional electoral y juicios para la protección de los derechos político-electorales del ciudadano identificados con el número de expediente SUP-RAP-654/2015 y acumulados</w:t>
      </w:r>
      <w:r w:rsidRPr="006A494C">
        <w:rPr>
          <w:rFonts w:ascii="Arial" w:hAnsi="Arial" w:cs="Arial"/>
          <w:sz w:val="24"/>
          <w:szCs w:val="24"/>
        </w:rPr>
        <w:t>”, id</w:t>
      </w:r>
      <w:r w:rsidR="00E05725">
        <w:rPr>
          <w:rFonts w:ascii="Arial" w:hAnsi="Arial" w:cs="Arial"/>
          <w:sz w:val="24"/>
          <w:szCs w:val="24"/>
        </w:rPr>
        <w:t>entificada como INE/CG936/2015.</w:t>
      </w:r>
    </w:p>
    <w:p w:rsidR="00BE2388" w:rsidRPr="00BE2388" w:rsidRDefault="00BE2388" w:rsidP="00BE2388">
      <w:pPr>
        <w:pStyle w:val="Prrafodelista"/>
        <w:rPr>
          <w:rFonts w:ascii="Arial" w:hAnsi="Arial" w:cs="Arial"/>
          <w:b/>
          <w:sz w:val="24"/>
          <w:szCs w:val="24"/>
        </w:rPr>
      </w:pPr>
    </w:p>
    <w:p w:rsidR="00BE2388" w:rsidRDefault="00F25B05" w:rsidP="00BE2388">
      <w:pPr>
        <w:pStyle w:val="Prrafodelista"/>
        <w:numPr>
          <w:ilvl w:val="0"/>
          <w:numId w:val="1"/>
        </w:numPr>
        <w:autoSpaceDE w:val="0"/>
        <w:autoSpaceDN w:val="0"/>
        <w:adjustRightInd w:val="0"/>
        <w:spacing w:line="240" w:lineRule="auto"/>
        <w:ind w:left="567" w:hanging="567"/>
        <w:jc w:val="both"/>
        <w:rPr>
          <w:rFonts w:ascii="Arial" w:hAnsi="Arial" w:cs="Arial"/>
          <w:sz w:val="24"/>
          <w:szCs w:val="24"/>
        </w:rPr>
      </w:pPr>
      <w:r w:rsidRPr="00BE2388">
        <w:rPr>
          <w:rFonts w:ascii="Arial" w:hAnsi="Arial" w:cs="Arial"/>
          <w:b/>
          <w:sz w:val="24"/>
          <w:szCs w:val="24"/>
        </w:rPr>
        <w:t>Modificación</w:t>
      </w:r>
      <w:r w:rsidR="001A68E2" w:rsidRPr="00BE2388">
        <w:rPr>
          <w:rFonts w:ascii="Arial" w:hAnsi="Arial" w:cs="Arial"/>
          <w:b/>
          <w:sz w:val="24"/>
          <w:szCs w:val="24"/>
        </w:rPr>
        <w:t xml:space="preserve"> de pautas para el </w:t>
      </w:r>
      <w:r w:rsidRPr="00BE2388">
        <w:rPr>
          <w:rFonts w:ascii="Arial" w:hAnsi="Arial" w:cs="Arial"/>
          <w:b/>
          <w:sz w:val="24"/>
          <w:szCs w:val="24"/>
        </w:rPr>
        <w:t xml:space="preserve">segundo semestre de periodo ordinario. </w:t>
      </w:r>
      <w:r w:rsidR="001A68E2" w:rsidRPr="00BE2388">
        <w:rPr>
          <w:rFonts w:ascii="Arial" w:hAnsi="Arial" w:cs="Arial"/>
          <w:sz w:val="24"/>
          <w:szCs w:val="24"/>
        </w:rPr>
        <w:t>El diecisiete de noviembre de dos mil quince, en la tercera sesión extraordinaria del Comité de Radio y Televisión, se aprobó el</w:t>
      </w:r>
      <w:r w:rsidR="001A68E2" w:rsidRPr="00BE2388">
        <w:rPr>
          <w:rFonts w:ascii="Arial" w:hAnsi="Arial" w:cs="Arial"/>
          <w:i/>
          <w:sz w:val="24"/>
          <w:szCs w:val="24"/>
        </w:rPr>
        <w:t xml:space="preserve"> “Acuerdo […] por el que se </w:t>
      </w:r>
      <w:r w:rsidRPr="00BE2388">
        <w:rPr>
          <w:rFonts w:ascii="Arial" w:hAnsi="Arial" w:cs="Arial"/>
          <w:i/>
          <w:sz w:val="24"/>
          <w:szCs w:val="24"/>
        </w:rPr>
        <w:t>modifica el Acuerdo INE/ACRT/32/2015, con motivo de la pérdida de registro de los partidos políticos nacionales, Partido del Trabajo y Partido Humanista, así como de los partidos políticos locales demócrata y cruzada ciudadana del estado de Nuevo León</w:t>
      </w:r>
      <w:r w:rsidR="000F0105" w:rsidRPr="00BE2388">
        <w:rPr>
          <w:rFonts w:ascii="Arial" w:hAnsi="Arial" w:cs="Arial"/>
          <w:i/>
          <w:sz w:val="24"/>
          <w:szCs w:val="24"/>
        </w:rPr>
        <w:t>”</w:t>
      </w:r>
      <w:r w:rsidR="00BE2388">
        <w:rPr>
          <w:rFonts w:ascii="Arial" w:hAnsi="Arial" w:cs="Arial"/>
          <w:i/>
          <w:sz w:val="24"/>
          <w:szCs w:val="24"/>
        </w:rPr>
        <w:t xml:space="preserve">, </w:t>
      </w:r>
      <w:r w:rsidR="00BE2388" w:rsidRPr="00BE2388">
        <w:rPr>
          <w:rFonts w:ascii="Arial" w:hAnsi="Arial" w:cs="Arial"/>
          <w:sz w:val="24"/>
          <w:szCs w:val="24"/>
        </w:rPr>
        <w:t>identificado como INE/ACRT/37/2015.</w:t>
      </w:r>
    </w:p>
    <w:p w:rsidR="00BE2388" w:rsidRPr="00BE2388" w:rsidRDefault="00BE2388" w:rsidP="00BE2388">
      <w:pPr>
        <w:pStyle w:val="Prrafodelista"/>
        <w:rPr>
          <w:rFonts w:ascii="Arial" w:hAnsi="Arial" w:cs="Arial"/>
          <w:b/>
          <w:sz w:val="24"/>
          <w:szCs w:val="24"/>
        </w:rPr>
      </w:pPr>
    </w:p>
    <w:p w:rsidR="006A494C" w:rsidRDefault="00F25B05" w:rsidP="00BE2388">
      <w:pPr>
        <w:pStyle w:val="Prrafodelista"/>
        <w:numPr>
          <w:ilvl w:val="0"/>
          <w:numId w:val="1"/>
        </w:numPr>
        <w:autoSpaceDE w:val="0"/>
        <w:autoSpaceDN w:val="0"/>
        <w:adjustRightInd w:val="0"/>
        <w:spacing w:line="240" w:lineRule="auto"/>
        <w:ind w:left="567" w:hanging="567"/>
        <w:jc w:val="both"/>
        <w:rPr>
          <w:rFonts w:ascii="Arial" w:hAnsi="Arial" w:cs="Arial"/>
          <w:sz w:val="24"/>
          <w:szCs w:val="24"/>
        </w:rPr>
      </w:pPr>
      <w:r w:rsidRPr="00BE2388">
        <w:rPr>
          <w:rFonts w:ascii="Arial" w:hAnsi="Arial" w:cs="Arial"/>
          <w:b/>
          <w:sz w:val="24"/>
          <w:szCs w:val="24"/>
        </w:rPr>
        <w:t>Resolución a la Impugnación de</w:t>
      </w:r>
      <w:r w:rsidR="006A494C" w:rsidRPr="00BE2388">
        <w:rPr>
          <w:rFonts w:ascii="Arial" w:hAnsi="Arial" w:cs="Arial"/>
          <w:b/>
          <w:sz w:val="24"/>
          <w:szCs w:val="24"/>
        </w:rPr>
        <w:t>l acuerdo INE/CG936/2015.</w:t>
      </w:r>
      <w:r w:rsidR="006A494C" w:rsidRPr="00BE2388">
        <w:rPr>
          <w:rFonts w:ascii="Arial" w:hAnsi="Arial" w:cs="Arial"/>
          <w:sz w:val="24"/>
          <w:szCs w:val="24"/>
        </w:rPr>
        <w:t xml:space="preserve"> El </w:t>
      </w:r>
      <w:r w:rsidR="0027063A" w:rsidRPr="00BE2388">
        <w:rPr>
          <w:rFonts w:ascii="Arial" w:hAnsi="Arial" w:cs="Arial"/>
          <w:sz w:val="24"/>
          <w:szCs w:val="24"/>
        </w:rPr>
        <w:t>dos de diciembre</w:t>
      </w:r>
      <w:r w:rsidR="006A494C" w:rsidRPr="00BE2388">
        <w:rPr>
          <w:rFonts w:ascii="Arial" w:hAnsi="Arial" w:cs="Arial"/>
          <w:sz w:val="24"/>
          <w:szCs w:val="24"/>
        </w:rPr>
        <w:t xml:space="preserve"> de dos mil quince, la Sala Superior del Tribunal Electoral del Poder Judicial de la Federación, resolvió </w:t>
      </w:r>
      <w:r w:rsidR="0027063A" w:rsidRPr="00BE2388">
        <w:rPr>
          <w:rFonts w:ascii="Arial" w:hAnsi="Arial" w:cs="Arial"/>
          <w:sz w:val="24"/>
          <w:szCs w:val="24"/>
        </w:rPr>
        <w:t>el recurso de apelación identificado como SUP-RAP-756/2015, promovido</w:t>
      </w:r>
      <w:r w:rsidR="006A494C" w:rsidRPr="00BE2388">
        <w:rPr>
          <w:rFonts w:ascii="Arial" w:hAnsi="Arial" w:cs="Arial"/>
          <w:sz w:val="24"/>
          <w:szCs w:val="24"/>
        </w:rPr>
        <w:t xml:space="preserve"> por </w:t>
      </w:r>
      <w:r w:rsidR="0027063A" w:rsidRPr="00BE2388">
        <w:rPr>
          <w:rFonts w:ascii="Arial" w:hAnsi="Arial" w:cs="Arial"/>
          <w:sz w:val="24"/>
          <w:szCs w:val="24"/>
        </w:rPr>
        <w:t>el Partido</w:t>
      </w:r>
      <w:r w:rsidR="006A494C" w:rsidRPr="00BE2388">
        <w:rPr>
          <w:rFonts w:ascii="Arial" w:hAnsi="Arial" w:cs="Arial"/>
          <w:sz w:val="24"/>
          <w:szCs w:val="24"/>
        </w:rPr>
        <w:t xml:space="preserve"> </w:t>
      </w:r>
      <w:r w:rsidR="0027063A" w:rsidRPr="00BE2388">
        <w:rPr>
          <w:rFonts w:ascii="Arial" w:hAnsi="Arial" w:cs="Arial"/>
          <w:sz w:val="24"/>
          <w:szCs w:val="24"/>
        </w:rPr>
        <w:t>del Trabajo</w:t>
      </w:r>
      <w:r w:rsidR="006A494C" w:rsidRPr="00BE2388">
        <w:rPr>
          <w:rFonts w:ascii="Arial" w:hAnsi="Arial" w:cs="Arial"/>
          <w:sz w:val="24"/>
          <w:szCs w:val="24"/>
        </w:rPr>
        <w:t>,</w:t>
      </w:r>
      <w:r w:rsidR="00ED4694" w:rsidRPr="00BE2388">
        <w:rPr>
          <w:rFonts w:ascii="Arial" w:hAnsi="Arial" w:cs="Arial"/>
          <w:sz w:val="24"/>
          <w:szCs w:val="24"/>
        </w:rPr>
        <w:t xml:space="preserve"> en cuyo apartado de efectos y</w:t>
      </w:r>
      <w:r w:rsidR="006A494C" w:rsidRPr="00BE2388">
        <w:rPr>
          <w:rFonts w:ascii="Arial" w:hAnsi="Arial" w:cs="Arial"/>
          <w:sz w:val="24"/>
          <w:szCs w:val="24"/>
        </w:rPr>
        <w:t xml:space="preserve"> en el punto resolutivo </w:t>
      </w:r>
      <w:r w:rsidR="006A494C" w:rsidRPr="00BE2388">
        <w:rPr>
          <w:rFonts w:ascii="Arial" w:hAnsi="Arial" w:cs="Arial"/>
          <w:b/>
          <w:sz w:val="24"/>
          <w:szCs w:val="24"/>
        </w:rPr>
        <w:t>TERCERO</w:t>
      </w:r>
      <w:r w:rsidR="006A494C" w:rsidRPr="00BE2388">
        <w:rPr>
          <w:rFonts w:ascii="Arial" w:hAnsi="Arial" w:cs="Arial"/>
          <w:sz w:val="24"/>
          <w:szCs w:val="24"/>
        </w:rPr>
        <w:t xml:space="preserve"> ordena:</w:t>
      </w:r>
    </w:p>
    <w:p w:rsidR="00BE2388" w:rsidRPr="00BE2388" w:rsidRDefault="00BE2388" w:rsidP="00BE2388">
      <w:pPr>
        <w:pStyle w:val="Prrafodelista"/>
        <w:autoSpaceDE w:val="0"/>
        <w:autoSpaceDN w:val="0"/>
        <w:adjustRightInd w:val="0"/>
        <w:spacing w:line="240" w:lineRule="auto"/>
        <w:ind w:left="567"/>
        <w:jc w:val="both"/>
        <w:rPr>
          <w:rFonts w:ascii="Arial" w:hAnsi="Arial" w:cs="Arial"/>
          <w:sz w:val="24"/>
          <w:szCs w:val="24"/>
        </w:rPr>
      </w:pPr>
    </w:p>
    <w:p w:rsidR="00ED4694" w:rsidRPr="00FE764C" w:rsidRDefault="00ED4694"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r>
        <w:rPr>
          <w:rFonts w:ascii="Arial" w:hAnsi="Arial" w:cs="Arial"/>
          <w:sz w:val="24"/>
          <w:szCs w:val="24"/>
        </w:rPr>
        <w:t>“</w:t>
      </w:r>
      <w:r w:rsidRPr="00FE764C">
        <w:rPr>
          <w:rFonts w:ascii="Arial" w:hAnsi="Arial" w:cs="Arial"/>
          <w:i/>
          <w:sz w:val="24"/>
          <w:szCs w:val="24"/>
        </w:rPr>
        <w:t>Se vincula al Consejo General, Junta General Ejecutiva, así como a todos los órganos del Instituto Nacional Electoral, así como a los Organismos Públicos Locales al cumplimiento de la presente ejecutoria.</w:t>
      </w:r>
    </w:p>
    <w:p w:rsidR="00ED4694" w:rsidRPr="00FE764C" w:rsidRDefault="00ED4694"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ED4694" w:rsidRPr="00FE764C" w:rsidRDefault="00ED4694"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r w:rsidRPr="00FE764C">
        <w:rPr>
          <w:rFonts w:ascii="Arial" w:hAnsi="Arial" w:cs="Arial"/>
          <w:i/>
          <w:sz w:val="24"/>
          <w:szCs w:val="24"/>
        </w:rPr>
        <w:t>(…)</w:t>
      </w:r>
    </w:p>
    <w:p w:rsidR="00ED4694" w:rsidRPr="00FE764C" w:rsidRDefault="00ED4694"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8188C" w:rsidRDefault="006A494C"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r w:rsidRPr="00FE764C">
        <w:rPr>
          <w:rFonts w:ascii="Arial" w:hAnsi="Arial" w:cs="Arial"/>
          <w:i/>
          <w:sz w:val="24"/>
          <w:szCs w:val="24"/>
        </w:rPr>
        <w:t xml:space="preserve"> </w:t>
      </w:r>
      <w:r w:rsidRPr="00ED4694">
        <w:rPr>
          <w:rFonts w:ascii="Arial" w:hAnsi="Arial" w:cs="Arial"/>
          <w:b/>
          <w:i/>
          <w:sz w:val="24"/>
          <w:szCs w:val="24"/>
        </w:rPr>
        <w:t>TERCERO.</w:t>
      </w:r>
      <w:r w:rsidRPr="00ED4694">
        <w:rPr>
          <w:rFonts w:ascii="Arial" w:hAnsi="Arial" w:cs="Arial"/>
          <w:i/>
          <w:sz w:val="24"/>
          <w:szCs w:val="24"/>
        </w:rPr>
        <w:t xml:space="preserve"> Se revoca la resolución INE/</w:t>
      </w:r>
      <w:r w:rsidR="0027063A" w:rsidRPr="00ED4694">
        <w:rPr>
          <w:rFonts w:ascii="Arial" w:hAnsi="Arial" w:cs="Arial"/>
          <w:i/>
          <w:sz w:val="24"/>
          <w:szCs w:val="24"/>
        </w:rPr>
        <w:t>CG936</w:t>
      </w:r>
      <w:r w:rsidRPr="00ED4694">
        <w:rPr>
          <w:rFonts w:ascii="Arial" w:hAnsi="Arial" w:cs="Arial"/>
          <w:i/>
          <w:sz w:val="24"/>
          <w:szCs w:val="24"/>
        </w:rPr>
        <w:t xml:space="preserve">/2015 emitida por </w:t>
      </w:r>
      <w:r w:rsidR="0027063A" w:rsidRPr="00ED4694">
        <w:rPr>
          <w:rFonts w:ascii="Arial" w:hAnsi="Arial" w:cs="Arial"/>
          <w:i/>
          <w:sz w:val="24"/>
          <w:szCs w:val="24"/>
        </w:rPr>
        <w:t>el Consejo General</w:t>
      </w:r>
      <w:r w:rsidRPr="00ED4694">
        <w:rPr>
          <w:rFonts w:ascii="Arial" w:hAnsi="Arial" w:cs="Arial"/>
          <w:i/>
          <w:sz w:val="24"/>
          <w:szCs w:val="24"/>
        </w:rPr>
        <w:t xml:space="preserve"> del Instituto Nacional Electoral el </w:t>
      </w:r>
      <w:r w:rsidR="0027063A" w:rsidRPr="00ED4694">
        <w:rPr>
          <w:rFonts w:ascii="Arial" w:hAnsi="Arial" w:cs="Arial"/>
          <w:i/>
          <w:sz w:val="24"/>
          <w:szCs w:val="24"/>
        </w:rPr>
        <w:t xml:space="preserve">seis de noviembre </w:t>
      </w:r>
      <w:r w:rsidRPr="00FE764C">
        <w:rPr>
          <w:rFonts w:ascii="Arial" w:hAnsi="Arial" w:cs="Arial"/>
          <w:i/>
          <w:sz w:val="24"/>
          <w:szCs w:val="24"/>
        </w:rPr>
        <w:t>de dos mil quince, para los efectos precisados en la presente ejecutoria”.</w:t>
      </w:r>
    </w:p>
    <w:p w:rsidR="000F0105" w:rsidRPr="00604526" w:rsidRDefault="000F0105" w:rsidP="00604526">
      <w:pPr>
        <w:pStyle w:val="Prrafodelista"/>
        <w:tabs>
          <w:tab w:val="left" w:pos="1134"/>
        </w:tabs>
        <w:autoSpaceDE w:val="0"/>
        <w:autoSpaceDN w:val="0"/>
        <w:adjustRightInd w:val="0"/>
        <w:spacing w:line="240" w:lineRule="auto"/>
        <w:ind w:left="862" w:right="474"/>
        <w:jc w:val="both"/>
        <w:rPr>
          <w:rFonts w:ascii="Arial" w:hAnsi="Arial" w:cs="Arial"/>
          <w:i/>
          <w:sz w:val="24"/>
          <w:szCs w:val="24"/>
        </w:rPr>
      </w:pPr>
    </w:p>
    <w:p w:rsidR="0098188C" w:rsidRPr="0098188C" w:rsidRDefault="0098188C" w:rsidP="0098188C">
      <w:pPr>
        <w:tabs>
          <w:tab w:val="left" w:pos="1134"/>
        </w:tabs>
        <w:autoSpaceDE w:val="0"/>
        <w:autoSpaceDN w:val="0"/>
        <w:adjustRightInd w:val="0"/>
        <w:ind w:right="474"/>
        <w:jc w:val="center"/>
        <w:rPr>
          <w:rFonts w:ascii="Arial" w:hAnsi="Arial" w:cs="Arial"/>
          <w:b/>
          <w:sz w:val="24"/>
          <w:szCs w:val="24"/>
          <w:lang w:val="es-ES"/>
        </w:rPr>
      </w:pPr>
      <w:r w:rsidRPr="0098188C">
        <w:rPr>
          <w:rFonts w:ascii="Arial" w:hAnsi="Arial" w:cs="Arial"/>
          <w:b/>
          <w:sz w:val="24"/>
          <w:szCs w:val="24"/>
          <w:lang w:val="es-ES"/>
        </w:rPr>
        <w:t>C</w:t>
      </w:r>
      <w:r w:rsidR="00871714">
        <w:rPr>
          <w:rFonts w:ascii="Arial" w:hAnsi="Arial" w:cs="Arial"/>
          <w:b/>
          <w:sz w:val="24"/>
          <w:szCs w:val="24"/>
          <w:lang w:val="es-ES"/>
        </w:rPr>
        <w:t xml:space="preserve"> </w:t>
      </w:r>
      <w:r w:rsidRPr="0098188C">
        <w:rPr>
          <w:rFonts w:ascii="Arial" w:hAnsi="Arial" w:cs="Arial"/>
          <w:b/>
          <w:sz w:val="24"/>
          <w:szCs w:val="24"/>
          <w:lang w:val="es-ES"/>
        </w:rPr>
        <w:t>o</w:t>
      </w:r>
      <w:r w:rsidR="00871714">
        <w:rPr>
          <w:rFonts w:ascii="Arial" w:hAnsi="Arial" w:cs="Arial"/>
          <w:b/>
          <w:sz w:val="24"/>
          <w:szCs w:val="24"/>
          <w:lang w:val="es-ES"/>
        </w:rPr>
        <w:t xml:space="preserve"> </w:t>
      </w:r>
      <w:r w:rsidRPr="0098188C">
        <w:rPr>
          <w:rFonts w:ascii="Arial" w:hAnsi="Arial" w:cs="Arial"/>
          <w:b/>
          <w:sz w:val="24"/>
          <w:szCs w:val="24"/>
          <w:lang w:val="es-ES"/>
        </w:rPr>
        <w:t>n</w:t>
      </w:r>
      <w:r w:rsidR="00871714">
        <w:rPr>
          <w:rFonts w:ascii="Arial" w:hAnsi="Arial" w:cs="Arial"/>
          <w:b/>
          <w:sz w:val="24"/>
          <w:szCs w:val="24"/>
          <w:lang w:val="es-ES"/>
        </w:rPr>
        <w:t xml:space="preserve"> </w:t>
      </w:r>
      <w:r w:rsidRPr="0098188C">
        <w:rPr>
          <w:rFonts w:ascii="Arial" w:hAnsi="Arial" w:cs="Arial"/>
          <w:b/>
          <w:sz w:val="24"/>
          <w:szCs w:val="24"/>
          <w:lang w:val="es-ES"/>
        </w:rPr>
        <w:t>s</w:t>
      </w:r>
      <w:r w:rsidR="00871714">
        <w:rPr>
          <w:rFonts w:ascii="Arial" w:hAnsi="Arial" w:cs="Arial"/>
          <w:b/>
          <w:sz w:val="24"/>
          <w:szCs w:val="24"/>
          <w:lang w:val="es-ES"/>
        </w:rPr>
        <w:t xml:space="preserve"> </w:t>
      </w:r>
      <w:r w:rsidRPr="0098188C">
        <w:rPr>
          <w:rFonts w:ascii="Arial" w:hAnsi="Arial" w:cs="Arial"/>
          <w:b/>
          <w:sz w:val="24"/>
          <w:szCs w:val="24"/>
          <w:lang w:val="es-ES"/>
        </w:rPr>
        <w:t>i</w:t>
      </w:r>
      <w:r w:rsidR="00871714">
        <w:rPr>
          <w:rFonts w:ascii="Arial" w:hAnsi="Arial" w:cs="Arial"/>
          <w:b/>
          <w:sz w:val="24"/>
          <w:szCs w:val="24"/>
          <w:lang w:val="es-ES"/>
        </w:rPr>
        <w:t xml:space="preserve"> </w:t>
      </w:r>
      <w:r w:rsidRPr="0098188C">
        <w:rPr>
          <w:rFonts w:ascii="Arial" w:hAnsi="Arial" w:cs="Arial"/>
          <w:b/>
          <w:sz w:val="24"/>
          <w:szCs w:val="24"/>
          <w:lang w:val="es-ES"/>
        </w:rPr>
        <w:t>d</w:t>
      </w:r>
      <w:r w:rsidR="00871714">
        <w:rPr>
          <w:rFonts w:ascii="Arial" w:hAnsi="Arial" w:cs="Arial"/>
          <w:b/>
          <w:sz w:val="24"/>
          <w:szCs w:val="24"/>
          <w:lang w:val="es-ES"/>
        </w:rPr>
        <w:t xml:space="preserve"> </w:t>
      </w:r>
      <w:r w:rsidRPr="0098188C">
        <w:rPr>
          <w:rFonts w:ascii="Arial" w:hAnsi="Arial" w:cs="Arial"/>
          <w:b/>
          <w:sz w:val="24"/>
          <w:szCs w:val="24"/>
          <w:lang w:val="es-ES"/>
        </w:rPr>
        <w:t>e</w:t>
      </w:r>
      <w:r w:rsidR="00871714">
        <w:rPr>
          <w:rFonts w:ascii="Arial" w:hAnsi="Arial" w:cs="Arial"/>
          <w:b/>
          <w:sz w:val="24"/>
          <w:szCs w:val="24"/>
          <w:lang w:val="es-ES"/>
        </w:rPr>
        <w:t xml:space="preserve"> </w:t>
      </w:r>
      <w:r w:rsidRPr="0098188C">
        <w:rPr>
          <w:rFonts w:ascii="Arial" w:hAnsi="Arial" w:cs="Arial"/>
          <w:b/>
          <w:sz w:val="24"/>
          <w:szCs w:val="24"/>
          <w:lang w:val="es-ES"/>
        </w:rPr>
        <w:t>r</w:t>
      </w:r>
      <w:r w:rsidR="00871714">
        <w:rPr>
          <w:rFonts w:ascii="Arial" w:hAnsi="Arial" w:cs="Arial"/>
          <w:b/>
          <w:sz w:val="24"/>
          <w:szCs w:val="24"/>
          <w:lang w:val="es-ES"/>
        </w:rPr>
        <w:t xml:space="preserve"> </w:t>
      </w:r>
      <w:r w:rsidRPr="0098188C">
        <w:rPr>
          <w:rFonts w:ascii="Arial" w:hAnsi="Arial" w:cs="Arial"/>
          <w:b/>
          <w:sz w:val="24"/>
          <w:szCs w:val="24"/>
          <w:lang w:val="es-ES"/>
        </w:rPr>
        <w:t>a</w:t>
      </w:r>
      <w:r w:rsidR="00871714">
        <w:rPr>
          <w:rFonts w:ascii="Arial" w:hAnsi="Arial" w:cs="Arial"/>
          <w:b/>
          <w:sz w:val="24"/>
          <w:szCs w:val="24"/>
          <w:lang w:val="es-ES"/>
        </w:rPr>
        <w:t xml:space="preserve"> </w:t>
      </w:r>
      <w:r w:rsidR="00F25B05">
        <w:rPr>
          <w:rFonts w:ascii="Arial" w:hAnsi="Arial" w:cs="Arial"/>
          <w:b/>
          <w:sz w:val="24"/>
          <w:szCs w:val="24"/>
          <w:lang w:val="es-ES"/>
        </w:rPr>
        <w:t>c</w:t>
      </w:r>
      <w:r w:rsidR="00871714">
        <w:rPr>
          <w:rFonts w:ascii="Arial" w:hAnsi="Arial" w:cs="Arial"/>
          <w:b/>
          <w:sz w:val="24"/>
          <w:szCs w:val="24"/>
          <w:lang w:val="es-ES"/>
        </w:rPr>
        <w:t xml:space="preserve"> </w:t>
      </w:r>
      <w:r w:rsidR="00F25B05">
        <w:rPr>
          <w:rFonts w:ascii="Arial" w:hAnsi="Arial" w:cs="Arial"/>
          <w:b/>
          <w:sz w:val="24"/>
          <w:szCs w:val="24"/>
          <w:lang w:val="es-ES"/>
        </w:rPr>
        <w:t>i o n e s</w:t>
      </w:r>
    </w:p>
    <w:p w:rsidR="0098188C" w:rsidRPr="00901D1C" w:rsidRDefault="0098188C" w:rsidP="0098188C">
      <w:pPr>
        <w:tabs>
          <w:tab w:val="left" w:pos="1134"/>
        </w:tabs>
        <w:autoSpaceDE w:val="0"/>
        <w:autoSpaceDN w:val="0"/>
        <w:adjustRightInd w:val="0"/>
        <w:ind w:right="474"/>
        <w:jc w:val="both"/>
        <w:rPr>
          <w:rFonts w:ascii="Arial" w:hAnsi="Arial" w:cs="Arial"/>
          <w:sz w:val="24"/>
          <w:szCs w:val="24"/>
        </w:rPr>
      </w:pPr>
      <w:r w:rsidRPr="0098188C">
        <w:rPr>
          <w:rFonts w:ascii="Arial" w:hAnsi="Arial" w:cs="Arial"/>
          <w:b/>
          <w:sz w:val="24"/>
          <w:szCs w:val="24"/>
        </w:rPr>
        <w:t xml:space="preserve">Competencia en materia de administración de tiempos de radio y </w:t>
      </w:r>
      <w:r w:rsidRPr="00901D1C">
        <w:rPr>
          <w:rFonts w:ascii="Arial" w:hAnsi="Arial" w:cs="Arial"/>
          <w:b/>
          <w:sz w:val="24"/>
          <w:szCs w:val="24"/>
        </w:rPr>
        <w:t>televisión</w:t>
      </w:r>
    </w:p>
    <w:p w:rsidR="003F479E" w:rsidRPr="00901D1C" w:rsidRDefault="003F479E" w:rsidP="003F479E">
      <w:pPr>
        <w:numPr>
          <w:ilvl w:val="0"/>
          <w:numId w:val="2"/>
        </w:numPr>
        <w:spacing w:after="0" w:line="240" w:lineRule="auto"/>
        <w:ind w:left="567" w:hanging="567"/>
        <w:jc w:val="both"/>
        <w:rPr>
          <w:rFonts w:ascii="Arial" w:eastAsia="Times New Roman" w:hAnsi="Arial" w:cs="Arial"/>
          <w:sz w:val="24"/>
          <w:szCs w:val="24"/>
          <w:lang w:val="es-ES" w:eastAsia="es-ES"/>
        </w:rPr>
      </w:pPr>
      <w:r w:rsidRPr="003F479E">
        <w:rPr>
          <w:rFonts w:ascii="Arial" w:eastAsia="Times New Roman" w:hAnsi="Arial" w:cs="Arial"/>
          <w:sz w:val="24"/>
          <w:szCs w:val="24"/>
          <w:lang w:eastAsia="es-ES"/>
        </w:rPr>
        <w:t xml:space="preserve">El Instituto Nacional Electoral es la autoridad única para la administración del tiempo que corresponda al Estado en radio y televisión destinado a sus propios </w:t>
      </w:r>
      <w:r w:rsidRPr="003F479E">
        <w:rPr>
          <w:rFonts w:ascii="Arial" w:eastAsia="Times New Roman" w:hAnsi="Arial" w:cs="Arial"/>
          <w:sz w:val="24"/>
          <w:szCs w:val="24"/>
          <w:lang w:eastAsia="es-ES"/>
        </w:rPr>
        <w:lastRenderedPageBreak/>
        <w:t>fines y a los de otras autoridades electorales, así como al ejercicio de los derechos y las prerrogativas de los partidos políticos y candidatos independientes; es independiente en sus decisiones y funcionamiento, de conformidad con los artículos 41, Base III, apartados A y B, así como Base V de la Constitución Política de los Estados Unidos Mexicanos; 30 numeral 1, inciso h); 31, numeral 1; 160, numeral 1 de la Ley General de Instituciones y Procedimientos Electorales, y 7, numeral 3, del Reglamento de Radio y Televisión en Materia Electoral.</w:t>
      </w:r>
    </w:p>
    <w:p w:rsidR="00901D1C" w:rsidRPr="00901D1C" w:rsidRDefault="00901D1C" w:rsidP="00901D1C">
      <w:pPr>
        <w:spacing w:after="0" w:line="240" w:lineRule="auto"/>
        <w:ind w:left="567"/>
        <w:jc w:val="both"/>
        <w:rPr>
          <w:rFonts w:ascii="Arial" w:eastAsia="Times New Roman" w:hAnsi="Arial" w:cs="Arial"/>
          <w:sz w:val="28"/>
          <w:szCs w:val="24"/>
          <w:lang w:val="es-ES" w:eastAsia="es-ES"/>
        </w:rPr>
      </w:pPr>
    </w:p>
    <w:p w:rsidR="00901D1C" w:rsidRDefault="00901D1C" w:rsidP="00901D1C">
      <w:pPr>
        <w:numPr>
          <w:ilvl w:val="0"/>
          <w:numId w:val="2"/>
        </w:numPr>
        <w:spacing w:after="0" w:line="240" w:lineRule="auto"/>
        <w:ind w:left="567" w:hanging="567"/>
        <w:jc w:val="both"/>
        <w:rPr>
          <w:rFonts w:ascii="Arial" w:hAnsi="Arial" w:cs="Arial"/>
          <w:sz w:val="24"/>
        </w:rPr>
      </w:pPr>
      <w:r w:rsidRPr="00901D1C">
        <w:rPr>
          <w:rFonts w:ascii="Arial" w:hAnsi="Arial" w:cs="Arial"/>
          <w:sz w:val="24"/>
        </w:rPr>
        <w:t>Como lo señalan los artículos 1, numeral 2; 2, numeral 1, incisos b) y c), 160, numerales 1 y 2 de la Ley General de Instituciones y Procedimientos Electorales, en relación con el 49 de la Ley General de Partidos Políticos,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rsidR="00901D1C" w:rsidRPr="00901D1C" w:rsidRDefault="00901D1C" w:rsidP="00901D1C">
      <w:pPr>
        <w:spacing w:after="0" w:line="240" w:lineRule="auto"/>
        <w:ind w:left="567"/>
        <w:jc w:val="both"/>
        <w:rPr>
          <w:rFonts w:ascii="Arial" w:hAnsi="Arial" w:cs="Arial"/>
          <w:sz w:val="24"/>
        </w:rPr>
      </w:pPr>
    </w:p>
    <w:p w:rsidR="00901D1C" w:rsidRPr="00901D1C" w:rsidRDefault="00901D1C" w:rsidP="00901D1C">
      <w:pPr>
        <w:numPr>
          <w:ilvl w:val="0"/>
          <w:numId w:val="2"/>
        </w:numPr>
        <w:spacing w:after="0" w:line="240" w:lineRule="auto"/>
        <w:ind w:left="567" w:hanging="567"/>
        <w:jc w:val="both"/>
        <w:rPr>
          <w:rFonts w:ascii="Arial" w:hAnsi="Arial" w:cs="Arial"/>
          <w:sz w:val="24"/>
        </w:rPr>
      </w:pPr>
      <w:r w:rsidRPr="00901D1C">
        <w:rPr>
          <w:rFonts w:ascii="Arial" w:hAnsi="Arial" w:cs="Arial"/>
          <w:sz w:val="24"/>
        </w:rPr>
        <w:t>Los partidos políticos tienen derecho al uso de manera permanente de los medios de comunicación social, y en específico, a la radio y televisión en los términos establecidos en las disposiciones constitucionales y legales atinentes, de conformidad con lo dispuesto en los artículo 41, Base III, primer párrafo de la Constitución Política de los Estados Unidos Mexicanos; 23, numeral 1, inciso d), 26, numeral 1, inciso a) y 49 de la Ley General de Partidos Políticos.</w:t>
      </w:r>
    </w:p>
    <w:p w:rsidR="00901D1C" w:rsidRDefault="00901D1C" w:rsidP="00901D1C">
      <w:pPr>
        <w:spacing w:after="0" w:line="240" w:lineRule="auto"/>
        <w:ind w:left="567"/>
        <w:jc w:val="both"/>
        <w:rPr>
          <w:rFonts w:ascii="Arial" w:eastAsia="Times New Roman" w:hAnsi="Arial" w:cs="Arial"/>
          <w:sz w:val="24"/>
          <w:szCs w:val="24"/>
          <w:lang w:val="es-ES" w:eastAsia="es-ES"/>
        </w:rPr>
      </w:pPr>
    </w:p>
    <w:p w:rsidR="00ED4694" w:rsidRPr="00FE764C" w:rsidRDefault="00901D1C" w:rsidP="00FE764C">
      <w:pPr>
        <w:numPr>
          <w:ilvl w:val="0"/>
          <w:numId w:val="2"/>
        </w:numPr>
        <w:spacing w:after="0" w:line="240" w:lineRule="auto"/>
        <w:ind w:left="567" w:hanging="567"/>
        <w:jc w:val="both"/>
        <w:rPr>
          <w:rFonts w:ascii="Arial" w:eastAsia="Times New Roman" w:hAnsi="Arial" w:cs="Arial"/>
          <w:sz w:val="24"/>
          <w:szCs w:val="24"/>
          <w:lang w:val="es-ES" w:eastAsia="es-ES"/>
        </w:rPr>
      </w:pPr>
      <w:r w:rsidRPr="00901D1C">
        <w:rPr>
          <w:rFonts w:ascii="Arial" w:eastAsia="Times New Roman" w:hAnsi="Arial" w:cs="Arial"/>
          <w:sz w:val="24"/>
          <w:szCs w:val="24"/>
          <w:lang w:val="es-ES" w:eastAsia="es-ES"/>
        </w:rPr>
        <w:t xml:space="preserve">El Instituto garantizará </w:t>
      </w:r>
      <w:r w:rsidRPr="00901D1C">
        <w:rPr>
          <w:rFonts w:ascii="Arial" w:eastAsia="Times New Roman" w:hAnsi="Arial" w:cs="Arial"/>
          <w:sz w:val="24"/>
          <w:szCs w:val="24"/>
          <w:lang w:val="es-ES_tradnl" w:eastAsia="es-ES"/>
        </w:rPr>
        <w:t>a los partidos políticos el uso de sus prerrogativas constitucionales en radio y televisión y además establecerá las pautas para la asignación de los mensajes y programas que tengan derecho a difundir, tanto en los periodos que comprendan los procesos electorales, como fuera de ellos, de conformidad con lo dispuesto en el artículo 160, numeral 2 de la Ley General de Instituciones y Procedimientos Electorales.</w:t>
      </w:r>
    </w:p>
    <w:p w:rsidR="000159FF" w:rsidRDefault="000159FF" w:rsidP="000159FF">
      <w:pPr>
        <w:pStyle w:val="Prrafodelista"/>
        <w:rPr>
          <w:rFonts w:ascii="Arial" w:eastAsia="Times New Roman" w:hAnsi="Arial" w:cs="Arial"/>
          <w:sz w:val="24"/>
          <w:szCs w:val="24"/>
          <w:lang w:val="es-ES" w:eastAsia="es-ES"/>
        </w:rPr>
      </w:pPr>
    </w:p>
    <w:p w:rsidR="000159FF" w:rsidRPr="000159FF" w:rsidRDefault="000159FF" w:rsidP="000159FF">
      <w:pPr>
        <w:numPr>
          <w:ilvl w:val="0"/>
          <w:numId w:val="2"/>
        </w:numPr>
        <w:spacing w:after="0" w:line="240" w:lineRule="auto"/>
        <w:ind w:left="567" w:hanging="567"/>
        <w:jc w:val="both"/>
        <w:rPr>
          <w:rFonts w:ascii="Arial" w:eastAsia="Times New Roman" w:hAnsi="Arial" w:cs="Arial"/>
          <w:sz w:val="24"/>
          <w:szCs w:val="24"/>
          <w:lang w:val="es-ES" w:eastAsia="es-ES"/>
        </w:rPr>
      </w:pPr>
      <w:r w:rsidRPr="000159FF">
        <w:rPr>
          <w:rFonts w:ascii="Arial" w:eastAsia="Times New Roman" w:hAnsi="Arial" w:cs="Arial"/>
          <w:sz w:val="24"/>
          <w:szCs w:val="24"/>
          <w:lang w:val="es-ES" w:eastAsia="es-ES"/>
        </w:rPr>
        <w:t xml:space="preserve">Los artículos 41, Base III, Apartado A, inciso g), párrafo primero de la Constitución Política de los Estados Unidos Mexicanos; 181, numeral 1 de la Ley General de Instituciones y Procedimientos Electorales; 8, numeral 1 y 2; y 35, numeral 1, inciso b) del Reglamento de Radio y Televisión en Materia Electoral, establecen que fuera de los periodos de precampañas y campañas electorales federales, al Instituto Nacional Electoral le corresponde administrar hasta el doce por ciento del tiempo total de que el Estado disponga en radio y televisión, conforme a las leyes y bajo cualquier modalidad. </w:t>
      </w:r>
    </w:p>
    <w:p w:rsidR="000159FF" w:rsidRPr="000159FF" w:rsidRDefault="000159FF" w:rsidP="000159FF">
      <w:pPr>
        <w:pStyle w:val="Prrafodelista"/>
        <w:rPr>
          <w:rFonts w:ascii="Arial" w:eastAsia="Times New Roman" w:hAnsi="Arial" w:cs="Arial"/>
          <w:sz w:val="24"/>
          <w:szCs w:val="24"/>
          <w:lang w:val="es-ES" w:eastAsia="es-ES"/>
        </w:rPr>
      </w:pPr>
    </w:p>
    <w:p w:rsidR="000159FF" w:rsidRPr="000159FF" w:rsidRDefault="000159FF" w:rsidP="000159FF">
      <w:pPr>
        <w:numPr>
          <w:ilvl w:val="0"/>
          <w:numId w:val="2"/>
        </w:numPr>
        <w:spacing w:after="0" w:line="240" w:lineRule="auto"/>
        <w:ind w:left="567" w:hanging="567"/>
        <w:jc w:val="both"/>
        <w:rPr>
          <w:rFonts w:ascii="Arial" w:eastAsia="Times New Roman" w:hAnsi="Arial" w:cs="Arial"/>
          <w:sz w:val="24"/>
          <w:szCs w:val="24"/>
          <w:lang w:val="es-ES" w:eastAsia="es-ES"/>
        </w:rPr>
      </w:pPr>
      <w:r w:rsidRPr="000159FF">
        <w:rPr>
          <w:rFonts w:ascii="Arial" w:eastAsia="Times New Roman" w:hAnsi="Arial" w:cs="Arial"/>
          <w:sz w:val="24"/>
          <w:szCs w:val="24"/>
          <w:lang w:val="es-ES" w:eastAsia="es-ES"/>
        </w:rPr>
        <w:t xml:space="preserve">De conformidad con lo dispuesto por los artículos 41, Base III, Apartado A, inciso g), párrafo primero de la Constitución Política de los Estados Unidos Mexicanos; 181, numeral 1 de la Ley General de Instituciones y </w:t>
      </w:r>
      <w:r w:rsidRPr="000159FF">
        <w:rPr>
          <w:rFonts w:ascii="Arial" w:eastAsia="Times New Roman" w:hAnsi="Arial" w:cs="Arial"/>
          <w:sz w:val="24"/>
          <w:szCs w:val="24"/>
          <w:lang w:val="es-ES" w:eastAsia="es-ES"/>
        </w:rPr>
        <w:lastRenderedPageBreak/>
        <w:t>Procedimientos Electorales; 9, numeral 1; y 10, numeral 4 del Reglamento de Radio y Televisión en Materia Electoral, del total del tiempo de que dispone el Instituto Nacional Electoral en periodo ordinario, el cincuenta por ciento, debe distribuirse en forma igualitaria entre los partidos políticos que será utilizado para la transmisión de mensajes con duración de 30 segundos.</w:t>
      </w:r>
    </w:p>
    <w:p w:rsidR="00ED4694" w:rsidRDefault="00ED4694" w:rsidP="00FE764C">
      <w:pPr>
        <w:spacing w:after="0" w:line="240" w:lineRule="auto"/>
        <w:jc w:val="both"/>
        <w:rPr>
          <w:rFonts w:ascii="Arial" w:eastAsia="Times New Roman" w:hAnsi="Arial" w:cs="Arial"/>
          <w:sz w:val="24"/>
          <w:szCs w:val="24"/>
          <w:lang w:val="es-ES" w:eastAsia="es-ES"/>
        </w:rPr>
      </w:pPr>
    </w:p>
    <w:p w:rsidR="00ED4694" w:rsidRPr="00FE764C" w:rsidRDefault="00ED4694" w:rsidP="00FE764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Competencia específica del Comité de Radio y Televisión</w:t>
      </w:r>
    </w:p>
    <w:p w:rsidR="00901D1C" w:rsidRDefault="00901D1C" w:rsidP="00901D1C">
      <w:pPr>
        <w:spacing w:after="0" w:line="240" w:lineRule="auto"/>
        <w:ind w:left="567"/>
        <w:jc w:val="both"/>
        <w:rPr>
          <w:rFonts w:ascii="Arial" w:eastAsia="Times New Roman" w:hAnsi="Arial" w:cs="Arial"/>
          <w:sz w:val="24"/>
          <w:szCs w:val="24"/>
          <w:lang w:val="es-ES" w:eastAsia="es-ES"/>
        </w:rPr>
      </w:pPr>
    </w:p>
    <w:p w:rsidR="00ED4694" w:rsidRPr="00FE764C" w:rsidRDefault="00FE764C" w:rsidP="000159FF">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FE764C">
        <w:rPr>
          <w:rFonts w:ascii="Arial" w:eastAsia="Times New Roman" w:hAnsi="Arial" w:cs="Arial"/>
          <w:color w:val="000000"/>
          <w:sz w:val="24"/>
          <w:szCs w:val="24"/>
          <w:lang w:eastAsia="es-ES"/>
        </w:rPr>
        <w:t>Los artículos</w:t>
      </w:r>
      <w:r w:rsidR="000159FF">
        <w:rPr>
          <w:rFonts w:ascii="Arial" w:eastAsia="Times New Roman" w:hAnsi="Arial" w:cs="Arial"/>
          <w:color w:val="000000"/>
          <w:sz w:val="24"/>
          <w:szCs w:val="24"/>
          <w:lang w:eastAsia="es-ES"/>
        </w:rPr>
        <w:t xml:space="preserve"> 162, numeral 1, inciso d);</w:t>
      </w:r>
      <w:r w:rsidRPr="00FE764C">
        <w:rPr>
          <w:rFonts w:ascii="Arial" w:eastAsia="Times New Roman" w:hAnsi="Arial" w:cs="Arial"/>
          <w:color w:val="000000"/>
          <w:sz w:val="24"/>
          <w:szCs w:val="24"/>
          <w:lang w:eastAsia="es-ES"/>
        </w:rPr>
        <w:t xml:space="preserve"> 184, numeral 1, inciso a) de la Ley General de Instituciones y Procedimientos Electorales, así como 6, numeral 2, inciso a), en relación con el 34, numerales 1, inciso </w:t>
      </w:r>
      <w:r>
        <w:rPr>
          <w:rFonts w:ascii="Arial" w:eastAsia="Times New Roman" w:hAnsi="Arial" w:cs="Arial"/>
          <w:color w:val="000000"/>
          <w:sz w:val="24"/>
          <w:szCs w:val="24"/>
          <w:lang w:eastAsia="es-ES"/>
        </w:rPr>
        <w:t>c</w:t>
      </w:r>
      <w:r w:rsidRPr="00FE764C">
        <w:rPr>
          <w:rFonts w:ascii="Arial" w:eastAsia="Times New Roman" w:hAnsi="Arial" w:cs="Arial"/>
          <w:color w:val="000000"/>
          <w:sz w:val="24"/>
          <w:szCs w:val="24"/>
          <w:lang w:eastAsia="es-ES"/>
        </w:rPr>
        <w:t>) y 2, ambos del Reglamento de Radio y Televisión en Materia Electoral, establecen que el Comité de Radio y Televisión es el responsable de conocer y aprobar las pautas de transmisión correspondientes a los mensajes de los partidos políticos, precandidatos y candidatos, así como los demás asuntos que en la materia conciernan en forma directa a los propios partidos.</w:t>
      </w:r>
    </w:p>
    <w:p w:rsidR="00ED4694" w:rsidRDefault="00ED4694" w:rsidP="00FE764C">
      <w:pPr>
        <w:spacing w:after="0" w:line="240" w:lineRule="auto"/>
        <w:ind w:left="567"/>
        <w:jc w:val="both"/>
        <w:rPr>
          <w:rFonts w:ascii="Arial" w:eastAsia="Times New Roman" w:hAnsi="Arial" w:cs="Arial"/>
          <w:sz w:val="24"/>
          <w:szCs w:val="24"/>
          <w:lang w:val="es-ES" w:eastAsia="es-ES"/>
        </w:rPr>
      </w:pPr>
    </w:p>
    <w:p w:rsidR="00ED4694" w:rsidRDefault="00ED4694" w:rsidP="00FE764C">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FE764C">
        <w:rPr>
          <w:rFonts w:ascii="Arial" w:eastAsia="Times New Roman" w:hAnsi="Arial" w:cs="Arial"/>
          <w:color w:val="000000"/>
          <w:sz w:val="24"/>
          <w:szCs w:val="24"/>
          <w:lang w:eastAsia="es-ES"/>
        </w:rPr>
        <w:t xml:space="preserve">Como lo establece el artículo 36, numeral 1, inciso </w:t>
      </w:r>
      <w:r w:rsidR="00FE764C">
        <w:rPr>
          <w:rFonts w:ascii="Arial" w:eastAsia="Times New Roman" w:hAnsi="Arial" w:cs="Arial"/>
          <w:color w:val="000000"/>
          <w:sz w:val="24"/>
          <w:szCs w:val="24"/>
          <w:lang w:eastAsia="es-ES"/>
        </w:rPr>
        <w:t>f</w:t>
      </w:r>
      <w:r w:rsidRPr="00FE764C">
        <w:rPr>
          <w:rFonts w:ascii="Arial" w:eastAsia="Times New Roman" w:hAnsi="Arial" w:cs="Arial"/>
          <w:color w:val="000000"/>
          <w:sz w:val="24"/>
          <w:szCs w:val="24"/>
          <w:lang w:eastAsia="es-ES"/>
        </w:rPr>
        <w:t>) del Reglamento de la materia, las pautas aprobadas por este Comité podrán ser objeto de modificación por</w:t>
      </w:r>
      <w:r w:rsidR="00FE764C">
        <w:rPr>
          <w:rFonts w:ascii="Arial" w:eastAsia="Times New Roman" w:hAnsi="Arial" w:cs="Arial"/>
          <w:color w:val="000000"/>
          <w:sz w:val="24"/>
          <w:szCs w:val="24"/>
          <w:lang w:eastAsia="es-ES"/>
        </w:rPr>
        <w:t xml:space="preserve"> una determinación de la autoridad jurisdiccional en materia electoral</w:t>
      </w:r>
      <w:r w:rsidRPr="00FE764C">
        <w:rPr>
          <w:rFonts w:ascii="Arial" w:eastAsia="Times New Roman" w:hAnsi="Arial" w:cs="Arial"/>
          <w:color w:val="000000"/>
          <w:sz w:val="24"/>
          <w:szCs w:val="24"/>
          <w:lang w:eastAsia="es-ES"/>
        </w:rPr>
        <w:t xml:space="preserve">. </w:t>
      </w:r>
    </w:p>
    <w:p w:rsidR="00FE764C" w:rsidRDefault="00FE764C" w:rsidP="00FE764C">
      <w:pPr>
        <w:pStyle w:val="Prrafodelista"/>
        <w:rPr>
          <w:rFonts w:ascii="Arial" w:eastAsia="Times New Roman" w:hAnsi="Arial" w:cs="Arial"/>
          <w:color w:val="000000"/>
          <w:sz w:val="24"/>
          <w:szCs w:val="24"/>
          <w:lang w:eastAsia="es-ES"/>
        </w:rPr>
      </w:pPr>
    </w:p>
    <w:p w:rsidR="00FE764C" w:rsidRPr="00FE764C" w:rsidRDefault="00FE764C" w:rsidP="00B64163">
      <w:pPr>
        <w:spacing w:after="0" w:line="240" w:lineRule="auto"/>
        <w:jc w:val="both"/>
        <w:rPr>
          <w:rFonts w:ascii="Arial" w:eastAsia="Times New Roman" w:hAnsi="Arial" w:cs="Arial"/>
          <w:b/>
          <w:sz w:val="24"/>
          <w:szCs w:val="24"/>
          <w:lang w:val="es-ES" w:eastAsia="es-ES"/>
        </w:rPr>
      </w:pPr>
      <w:r w:rsidRPr="00FE764C">
        <w:rPr>
          <w:rFonts w:ascii="Arial" w:eastAsia="Times New Roman" w:hAnsi="Arial" w:cs="Arial"/>
          <w:b/>
          <w:sz w:val="24"/>
          <w:szCs w:val="24"/>
          <w:lang w:val="es-ES" w:eastAsia="es-ES"/>
        </w:rPr>
        <w:t xml:space="preserve">Modificación </w:t>
      </w:r>
      <w:r>
        <w:rPr>
          <w:rFonts w:ascii="Arial" w:eastAsia="Times New Roman" w:hAnsi="Arial" w:cs="Arial"/>
          <w:b/>
          <w:sz w:val="24"/>
          <w:szCs w:val="24"/>
          <w:lang w:val="es-ES" w:eastAsia="es-ES"/>
        </w:rPr>
        <w:t>de</w:t>
      </w:r>
      <w:r w:rsidRPr="00FE764C">
        <w:rPr>
          <w:rFonts w:ascii="Arial" w:eastAsia="Times New Roman" w:hAnsi="Arial" w:cs="Arial"/>
          <w:b/>
          <w:sz w:val="24"/>
          <w:szCs w:val="24"/>
          <w:lang w:val="es-ES" w:eastAsia="es-ES"/>
        </w:rPr>
        <w:t xml:space="preserve"> las pautas correspondientes a</w:t>
      </w:r>
      <w:r w:rsidR="00B64163">
        <w:rPr>
          <w:rFonts w:ascii="Arial" w:eastAsia="Times New Roman" w:hAnsi="Arial" w:cs="Arial"/>
          <w:b/>
          <w:sz w:val="24"/>
          <w:szCs w:val="24"/>
          <w:lang w:val="es-ES" w:eastAsia="es-ES"/>
        </w:rPr>
        <w:t>l periodo ordinario del segundo semestre</w:t>
      </w:r>
    </w:p>
    <w:p w:rsidR="00ED4694" w:rsidRPr="00901D1C" w:rsidRDefault="00ED4694" w:rsidP="00FE764C">
      <w:pPr>
        <w:spacing w:after="0" w:line="240" w:lineRule="auto"/>
        <w:jc w:val="both"/>
        <w:rPr>
          <w:rFonts w:ascii="Arial" w:eastAsia="Times New Roman" w:hAnsi="Arial" w:cs="Arial"/>
          <w:sz w:val="24"/>
          <w:szCs w:val="24"/>
          <w:lang w:val="es-ES" w:eastAsia="es-ES"/>
        </w:rPr>
      </w:pPr>
    </w:p>
    <w:p w:rsidR="003F479E" w:rsidRDefault="003F479E" w:rsidP="00B81E3A">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B81E3A">
        <w:rPr>
          <w:rFonts w:ascii="Arial" w:eastAsia="Times New Roman" w:hAnsi="Arial" w:cs="Arial"/>
          <w:color w:val="000000"/>
          <w:sz w:val="24"/>
          <w:szCs w:val="24"/>
          <w:lang w:eastAsia="es-ES"/>
        </w:rPr>
        <w:t xml:space="preserve">Como </w:t>
      </w:r>
      <w:r w:rsidR="00BE2388">
        <w:rPr>
          <w:rFonts w:ascii="Arial" w:eastAsia="Times New Roman" w:hAnsi="Arial" w:cs="Arial"/>
          <w:color w:val="000000"/>
          <w:sz w:val="24"/>
          <w:szCs w:val="24"/>
          <w:lang w:eastAsia="es-ES"/>
        </w:rPr>
        <w:t>se desprende del antecedente XI</w:t>
      </w:r>
      <w:r w:rsidRPr="00B81E3A">
        <w:rPr>
          <w:rFonts w:ascii="Arial" w:eastAsia="Times New Roman" w:hAnsi="Arial" w:cs="Arial"/>
          <w:color w:val="000000"/>
          <w:sz w:val="24"/>
          <w:szCs w:val="24"/>
          <w:lang w:eastAsia="es-ES"/>
        </w:rPr>
        <w:t xml:space="preserve">I del presente acuerdo, </w:t>
      </w:r>
      <w:r w:rsidR="00A52B20" w:rsidRPr="00B81E3A">
        <w:rPr>
          <w:rFonts w:ascii="Arial" w:eastAsia="Times New Roman" w:hAnsi="Arial" w:cs="Arial"/>
          <w:color w:val="000000"/>
          <w:sz w:val="24"/>
          <w:szCs w:val="24"/>
          <w:lang w:eastAsia="es-ES"/>
        </w:rPr>
        <w:t>e</w:t>
      </w:r>
      <w:r w:rsidR="00B81E3A" w:rsidRPr="00B81E3A">
        <w:rPr>
          <w:rFonts w:ascii="Arial" w:eastAsia="Times New Roman" w:hAnsi="Arial" w:cs="Arial"/>
          <w:color w:val="000000"/>
          <w:sz w:val="24"/>
          <w:szCs w:val="24"/>
          <w:lang w:eastAsia="es-ES"/>
        </w:rPr>
        <w:t xml:space="preserve">l dos de diciembre </w:t>
      </w:r>
      <w:r w:rsidR="00A52B20" w:rsidRPr="00B81E3A">
        <w:rPr>
          <w:rFonts w:ascii="Arial" w:eastAsia="Times New Roman" w:hAnsi="Arial" w:cs="Arial"/>
          <w:color w:val="000000"/>
          <w:sz w:val="24"/>
          <w:szCs w:val="24"/>
          <w:lang w:eastAsia="es-ES"/>
        </w:rPr>
        <w:t xml:space="preserve">de dos mil quince, la </w:t>
      </w:r>
      <w:r w:rsidR="00FF113F" w:rsidRPr="00B81E3A">
        <w:rPr>
          <w:rFonts w:ascii="Arial" w:eastAsia="Times New Roman" w:hAnsi="Arial" w:cs="Arial"/>
          <w:color w:val="000000"/>
          <w:sz w:val="24"/>
          <w:szCs w:val="24"/>
          <w:lang w:eastAsia="es-ES"/>
        </w:rPr>
        <w:t xml:space="preserve">H. </w:t>
      </w:r>
      <w:r w:rsidR="00A52B20" w:rsidRPr="00B81E3A">
        <w:rPr>
          <w:rFonts w:ascii="Arial" w:eastAsia="Times New Roman" w:hAnsi="Arial" w:cs="Arial"/>
          <w:color w:val="000000"/>
          <w:sz w:val="24"/>
          <w:szCs w:val="24"/>
          <w:lang w:eastAsia="es-ES"/>
        </w:rPr>
        <w:t>Sala Superior del Tribunal Electoral del Poder Judicial de la Federación, resolvió el recurso de apelación identificado como SUP-RAP-756/2015, median</w:t>
      </w:r>
      <w:r w:rsidR="00B64163" w:rsidRPr="00B81E3A">
        <w:rPr>
          <w:rFonts w:ascii="Arial" w:eastAsia="Times New Roman" w:hAnsi="Arial" w:cs="Arial"/>
          <w:color w:val="000000"/>
          <w:sz w:val="24"/>
          <w:szCs w:val="24"/>
          <w:lang w:eastAsia="es-ES"/>
        </w:rPr>
        <w:t>te el cual se revocó</w:t>
      </w:r>
      <w:r w:rsidR="00A52B20" w:rsidRPr="00B81E3A">
        <w:rPr>
          <w:rFonts w:ascii="Arial" w:eastAsia="Times New Roman" w:hAnsi="Arial" w:cs="Arial"/>
          <w:color w:val="000000"/>
          <w:sz w:val="24"/>
          <w:szCs w:val="24"/>
          <w:lang w:eastAsia="es-ES"/>
        </w:rPr>
        <w:t xml:space="preserve"> la resolución INE/CG936/2015</w:t>
      </w:r>
      <w:r w:rsidR="00804D94" w:rsidRPr="00B81E3A">
        <w:rPr>
          <w:rFonts w:ascii="Arial" w:eastAsia="Times New Roman" w:hAnsi="Arial" w:cs="Arial"/>
          <w:color w:val="000000"/>
          <w:sz w:val="24"/>
          <w:szCs w:val="24"/>
          <w:lang w:eastAsia="es-ES"/>
        </w:rPr>
        <w:t>.</w:t>
      </w:r>
    </w:p>
    <w:p w:rsidR="00B81E3A" w:rsidRPr="00B81E3A" w:rsidRDefault="00B81E3A" w:rsidP="00B81E3A">
      <w:pPr>
        <w:spacing w:after="0" w:line="240" w:lineRule="auto"/>
        <w:ind w:left="567"/>
        <w:jc w:val="both"/>
        <w:rPr>
          <w:rFonts w:ascii="Arial" w:eastAsia="Times New Roman" w:hAnsi="Arial" w:cs="Arial"/>
          <w:color w:val="000000"/>
          <w:sz w:val="24"/>
          <w:szCs w:val="24"/>
          <w:lang w:eastAsia="es-ES"/>
        </w:rPr>
      </w:pPr>
    </w:p>
    <w:p w:rsidR="003F479E" w:rsidRPr="00B81E3A" w:rsidRDefault="00F675D2" w:rsidP="00B81E3A">
      <w:pPr>
        <w:spacing w:after="0" w:line="240" w:lineRule="auto"/>
        <w:ind w:left="567"/>
        <w:jc w:val="both"/>
        <w:rPr>
          <w:rFonts w:ascii="Arial" w:eastAsia="Times New Roman" w:hAnsi="Arial" w:cs="Arial"/>
          <w:color w:val="000000"/>
          <w:sz w:val="24"/>
          <w:szCs w:val="24"/>
          <w:lang w:eastAsia="es-ES"/>
        </w:rPr>
      </w:pPr>
      <w:r w:rsidRPr="00B81E3A">
        <w:rPr>
          <w:rFonts w:ascii="Arial" w:eastAsia="Times New Roman" w:hAnsi="Arial" w:cs="Arial"/>
          <w:color w:val="000000"/>
          <w:sz w:val="24"/>
          <w:szCs w:val="24"/>
          <w:lang w:eastAsia="es-ES"/>
        </w:rPr>
        <w:t>En tal virtud, la resolución de pérdida de regis</w:t>
      </w:r>
      <w:r w:rsidR="00FF113F" w:rsidRPr="00B81E3A">
        <w:rPr>
          <w:rFonts w:ascii="Arial" w:eastAsia="Times New Roman" w:hAnsi="Arial" w:cs="Arial"/>
          <w:color w:val="000000"/>
          <w:sz w:val="24"/>
          <w:szCs w:val="24"/>
          <w:lang w:eastAsia="es-ES"/>
        </w:rPr>
        <w:t>tro del Partido del Trabajo dejó</w:t>
      </w:r>
      <w:r w:rsidRPr="00B81E3A">
        <w:rPr>
          <w:rFonts w:ascii="Arial" w:eastAsia="Times New Roman" w:hAnsi="Arial" w:cs="Arial"/>
          <w:color w:val="000000"/>
          <w:sz w:val="24"/>
          <w:szCs w:val="24"/>
          <w:lang w:eastAsia="es-ES"/>
        </w:rPr>
        <w:t xml:space="preserve"> de surtir efectos jurídicos, debiendo regresar la situación del instituto político, al momento previo a la emisión de la misma.</w:t>
      </w:r>
    </w:p>
    <w:p w:rsidR="003F479E" w:rsidRPr="00F675D2" w:rsidRDefault="003F479E" w:rsidP="003F479E">
      <w:pPr>
        <w:spacing w:after="0" w:line="240" w:lineRule="auto"/>
        <w:jc w:val="both"/>
        <w:rPr>
          <w:rFonts w:ascii="Arial" w:eastAsia="Times New Roman" w:hAnsi="Arial" w:cs="Arial"/>
          <w:sz w:val="24"/>
          <w:szCs w:val="24"/>
          <w:lang w:val="es-ES" w:eastAsia="es-ES"/>
        </w:rPr>
      </w:pPr>
    </w:p>
    <w:p w:rsidR="00FF113F" w:rsidRDefault="00FF113F" w:rsidP="00B81E3A">
      <w:pPr>
        <w:numPr>
          <w:ilvl w:val="0"/>
          <w:numId w:val="2"/>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lo anterior, la pauta</w:t>
      </w:r>
      <w:r w:rsidR="00DC15F5">
        <w:rPr>
          <w:rFonts w:ascii="Arial" w:eastAsia="Times New Roman" w:hAnsi="Arial" w:cs="Arial"/>
          <w:color w:val="000000"/>
          <w:sz w:val="24"/>
          <w:szCs w:val="24"/>
          <w:lang w:eastAsia="es-ES"/>
        </w:rPr>
        <w:t xml:space="preserve"> para el segundo semestre del periodo ordinario del presente año,</w:t>
      </w:r>
      <w:r>
        <w:rPr>
          <w:rFonts w:ascii="Arial" w:eastAsia="Times New Roman" w:hAnsi="Arial" w:cs="Arial"/>
          <w:color w:val="000000"/>
          <w:sz w:val="24"/>
          <w:szCs w:val="24"/>
          <w:lang w:eastAsia="es-ES"/>
        </w:rPr>
        <w:t xml:space="preserve"> aprobada mediante Acuerdo INE/ACRT/37/2015</w:t>
      </w:r>
      <w:r w:rsidR="00DC15F5">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debe modificarse en aras de salvaguardar</w:t>
      </w:r>
      <w:r w:rsidR="00DC15F5">
        <w:rPr>
          <w:rFonts w:ascii="Arial" w:eastAsia="Times New Roman" w:hAnsi="Arial" w:cs="Arial"/>
          <w:color w:val="000000"/>
          <w:sz w:val="24"/>
          <w:szCs w:val="24"/>
          <w:lang w:eastAsia="es-ES"/>
        </w:rPr>
        <w:t xml:space="preserve"> el derecho de acceso del Partido del Trabajo </w:t>
      </w:r>
      <w:r>
        <w:rPr>
          <w:rFonts w:ascii="Arial" w:eastAsia="Times New Roman" w:hAnsi="Arial" w:cs="Arial"/>
          <w:color w:val="000000"/>
          <w:sz w:val="24"/>
          <w:szCs w:val="24"/>
          <w:lang w:eastAsia="es-ES"/>
        </w:rPr>
        <w:t>a la pre</w:t>
      </w:r>
      <w:r w:rsidR="00DC15F5">
        <w:rPr>
          <w:rFonts w:ascii="Arial" w:eastAsia="Times New Roman" w:hAnsi="Arial" w:cs="Arial"/>
          <w:color w:val="000000"/>
          <w:sz w:val="24"/>
          <w:szCs w:val="24"/>
          <w:lang w:eastAsia="es-ES"/>
        </w:rPr>
        <w:t>rrogativa de radio y televisión</w:t>
      </w:r>
      <w:r>
        <w:rPr>
          <w:rFonts w:ascii="Arial" w:eastAsia="Times New Roman" w:hAnsi="Arial" w:cs="Arial"/>
          <w:color w:val="000000"/>
          <w:sz w:val="24"/>
          <w:szCs w:val="24"/>
          <w:lang w:eastAsia="es-ES"/>
        </w:rPr>
        <w:t>.</w:t>
      </w:r>
    </w:p>
    <w:p w:rsidR="00FF113F" w:rsidRDefault="00FF113F" w:rsidP="00B81E3A">
      <w:pPr>
        <w:spacing w:after="0" w:line="240" w:lineRule="auto"/>
        <w:ind w:left="567" w:hanging="567"/>
        <w:jc w:val="both"/>
        <w:rPr>
          <w:rFonts w:ascii="Arial" w:eastAsia="Times New Roman" w:hAnsi="Arial" w:cs="Arial"/>
          <w:color w:val="000000"/>
          <w:sz w:val="24"/>
          <w:szCs w:val="24"/>
          <w:lang w:eastAsia="es-ES"/>
        </w:rPr>
      </w:pPr>
    </w:p>
    <w:p w:rsidR="00B81E3A" w:rsidRDefault="00FF113F" w:rsidP="00B81E3A">
      <w:pPr>
        <w:spacing w:after="0" w:line="240" w:lineRule="auto"/>
        <w:ind w:left="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No obstant</w:t>
      </w:r>
      <w:r w:rsidR="00DC15F5">
        <w:rPr>
          <w:rFonts w:ascii="Arial" w:eastAsia="Times New Roman" w:hAnsi="Arial" w:cs="Arial"/>
          <w:color w:val="000000"/>
          <w:sz w:val="24"/>
          <w:szCs w:val="24"/>
          <w:lang w:eastAsia="es-ES"/>
        </w:rPr>
        <w:t xml:space="preserve">e lo anterior, </w:t>
      </w:r>
      <w:r>
        <w:rPr>
          <w:rFonts w:ascii="Arial" w:eastAsia="Times New Roman" w:hAnsi="Arial" w:cs="Arial"/>
          <w:color w:val="000000"/>
          <w:sz w:val="24"/>
          <w:szCs w:val="24"/>
          <w:lang w:eastAsia="es-ES"/>
        </w:rPr>
        <w:t xml:space="preserve">lo que corresponde </w:t>
      </w:r>
      <w:r w:rsidR="00DC15F5">
        <w:rPr>
          <w:rFonts w:ascii="Arial" w:eastAsia="Times New Roman" w:hAnsi="Arial" w:cs="Arial"/>
          <w:color w:val="000000"/>
          <w:sz w:val="24"/>
          <w:szCs w:val="24"/>
          <w:lang w:eastAsia="es-ES"/>
        </w:rPr>
        <w:t>a</w:t>
      </w:r>
      <w:r w:rsidR="00EE0B10">
        <w:rPr>
          <w:rFonts w:ascii="Arial" w:eastAsia="Times New Roman" w:hAnsi="Arial" w:cs="Arial"/>
          <w:color w:val="000000"/>
          <w:sz w:val="24"/>
          <w:szCs w:val="24"/>
          <w:lang w:eastAsia="es-ES"/>
        </w:rPr>
        <w:t xml:space="preserve">l calendario de entrega de materiales y </w:t>
      </w:r>
      <w:r w:rsidR="00DC15F5">
        <w:rPr>
          <w:rFonts w:ascii="Arial" w:eastAsia="Times New Roman" w:hAnsi="Arial" w:cs="Arial"/>
          <w:color w:val="000000"/>
          <w:sz w:val="24"/>
          <w:szCs w:val="24"/>
          <w:lang w:eastAsia="es-ES"/>
        </w:rPr>
        <w:t xml:space="preserve">de </w:t>
      </w:r>
      <w:r w:rsidR="00EE0B10">
        <w:rPr>
          <w:rFonts w:ascii="Arial" w:eastAsia="Times New Roman" w:hAnsi="Arial" w:cs="Arial"/>
          <w:color w:val="000000"/>
          <w:sz w:val="24"/>
          <w:szCs w:val="24"/>
          <w:lang w:eastAsia="es-ES"/>
        </w:rPr>
        <w:t xml:space="preserve">elaboración de órdenes de transmisión, aprobado mediante el acuerdo </w:t>
      </w:r>
      <w:r w:rsidR="007550BE">
        <w:rPr>
          <w:rFonts w:ascii="Arial" w:eastAsia="Times New Roman" w:hAnsi="Arial" w:cs="Arial"/>
          <w:color w:val="000000"/>
          <w:sz w:val="24"/>
          <w:szCs w:val="24"/>
          <w:lang w:eastAsia="es-ES"/>
        </w:rPr>
        <w:t xml:space="preserve">señalado en el antecedente </w:t>
      </w:r>
      <w:r w:rsidR="00BE2388">
        <w:rPr>
          <w:rFonts w:ascii="Arial" w:eastAsia="Times New Roman" w:hAnsi="Arial" w:cs="Arial"/>
          <w:color w:val="000000"/>
          <w:sz w:val="24"/>
          <w:szCs w:val="24"/>
          <w:lang w:eastAsia="es-ES"/>
        </w:rPr>
        <w:t>XI</w:t>
      </w:r>
      <w:r w:rsidR="00DC15F5">
        <w:rPr>
          <w:rFonts w:ascii="Arial" w:eastAsia="Times New Roman" w:hAnsi="Arial" w:cs="Arial"/>
          <w:color w:val="000000"/>
          <w:sz w:val="24"/>
          <w:szCs w:val="24"/>
          <w:lang w:eastAsia="es-ES"/>
        </w:rPr>
        <w:t>, quedará</w:t>
      </w:r>
      <w:r w:rsidR="00B81E3A">
        <w:rPr>
          <w:rFonts w:ascii="Arial" w:eastAsia="Times New Roman" w:hAnsi="Arial" w:cs="Arial"/>
          <w:color w:val="000000"/>
          <w:sz w:val="24"/>
          <w:szCs w:val="24"/>
          <w:lang w:eastAsia="es-ES"/>
        </w:rPr>
        <w:t xml:space="preserve"> en los mismos términos.</w:t>
      </w:r>
      <w:r w:rsidR="006A0247">
        <w:rPr>
          <w:rFonts w:ascii="Arial" w:eastAsia="Times New Roman" w:hAnsi="Arial" w:cs="Arial"/>
          <w:color w:val="000000"/>
          <w:sz w:val="24"/>
          <w:szCs w:val="24"/>
          <w:lang w:eastAsia="es-ES"/>
        </w:rPr>
        <w:t xml:space="preserve"> </w:t>
      </w:r>
    </w:p>
    <w:p w:rsidR="00B81E3A" w:rsidRDefault="00B81E3A" w:rsidP="00FF113F">
      <w:pPr>
        <w:spacing w:after="0" w:line="240" w:lineRule="auto"/>
        <w:ind w:left="567"/>
        <w:jc w:val="both"/>
        <w:rPr>
          <w:rFonts w:ascii="Arial" w:eastAsia="Times New Roman" w:hAnsi="Arial" w:cs="Arial"/>
          <w:color w:val="000000"/>
          <w:sz w:val="24"/>
          <w:szCs w:val="24"/>
          <w:lang w:eastAsia="es-ES"/>
        </w:rPr>
      </w:pPr>
    </w:p>
    <w:p w:rsidR="00EE0B10" w:rsidRPr="00B81E3A" w:rsidRDefault="00B81E3A" w:rsidP="00B81E3A">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B81E3A">
        <w:rPr>
          <w:rFonts w:ascii="Arial" w:eastAsia="Times New Roman" w:hAnsi="Arial" w:cs="Arial"/>
          <w:color w:val="000000"/>
          <w:sz w:val="24"/>
          <w:szCs w:val="24"/>
          <w:lang w:eastAsia="es-ES"/>
        </w:rPr>
        <w:t>T</w:t>
      </w:r>
      <w:r w:rsidR="007550BE" w:rsidRPr="00B81E3A">
        <w:rPr>
          <w:rFonts w:ascii="Arial" w:eastAsia="Times New Roman" w:hAnsi="Arial" w:cs="Arial"/>
          <w:color w:val="000000"/>
          <w:sz w:val="24"/>
          <w:szCs w:val="24"/>
          <w:lang w:eastAsia="es-ES"/>
        </w:rPr>
        <w:t xml:space="preserve">oda vez que la modificación a las pautas deberá notificarse con cuatro días hábiles de anticipación a la fecha de transmisión, </w:t>
      </w:r>
      <w:r w:rsidR="00BE2388">
        <w:rPr>
          <w:rFonts w:ascii="Arial" w:eastAsia="Times New Roman" w:hAnsi="Arial" w:cs="Arial"/>
          <w:color w:val="000000"/>
          <w:sz w:val="24"/>
          <w:szCs w:val="24"/>
          <w:lang w:eastAsia="es-ES"/>
        </w:rPr>
        <w:t xml:space="preserve">y de conformidad con el </w:t>
      </w:r>
      <w:r w:rsidR="00BE2388">
        <w:rPr>
          <w:rFonts w:ascii="Arial" w:eastAsia="Times New Roman" w:hAnsi="Arial" w:cs="Arial"/>
          <w:color w:val="000000"/>
          <w:sz w:val="24"/>
          <w:szCs w:val="24"/>
          <w:lang w:eastAsia="es-ES"/>
        </w:rPr>
        <w:lastRenderedPageBreak/>
        <w:t xml:space="preserve">calendario de elaboración de órdenes de transmisión para el segundo semestre del periodo ordinario, </w:t>
      </w:r>
      <w:r w:rsidR="007550BE" w:rsidRPr="00B81E3A">
        <w:rPr>
          <w:rFonts w:ascii="Arial" w:eastAsia="Times New Roman" w:hAnsi="Arial" w:cs="Arial"/>
          <w:color w:val="000000"/>
          <w:sz w:val="24"/>
          <w:szCs w:val="24"/>
          <w:lang w:eastAsia="es-ES"/>
        </w:rPr>
        <w:t xml:space="preserve">la vigencia de la modificación de la pauta comenzará el </w:t>
      </w:r>
      <w:r w:rsidR="00BE2388">
        <w:rPr>
          <w:rFonts w:ascii="Arial" w:eastAsia="Times New Roman" w:hAnsi="Arial" w:cs="Arial"/>
          <w:color w:val="000000"/>
          <w:sz w:val="24"/>
          <w:szCs w:val="24"/>
          <w:lang w:eastAsia="es-ES"/>
        </w:rPr>
        <w:t>veinticinco</w:t>
      </w:r>
      <w:r w:rsidR="006A0247" w:rsidRPr="00B81E3A">
        <w:rPr>
          <w:rFonts w:ascii="Arial" w:eastAsia="Times New Roman" w:hAnsi="Arial" w:cs="Arial"/>
          <w:color w:val="000000"/>
          <w:sz w:val="24"/>
          <w:szCs w:val="24"/>
          <w:lang w:eastAsia="es-ES"/>
        </w:rPr>
        <w:t xml:space="preserve"> de diciembre del presente</w:t>
      </w:r>
      <w:r w:rsidR="007550BE" w:rsidRPr="00B81E3A">
        <w:rPr>
          <w:rFonts w:ascii="Arial" w:eastAsia="Times New Roman" w:hAnsi="Arial" w:cs="Arial"/>
          <w:color w:val="000000"/>
          <w:sz w:val="24"/>
          <w:szCs w:val="24"/>
          <w:lang w:eastAsia="es-ES"/>
        </w:rPr>
        <w:t xml:space="preserve"> año.</w:t>
      </w:r>
    </w:p>
    <w:p w:rsidR="007550BE" w:rsidRDefault="007550BE" w:rsidP="00EE0B10">
      <w:pPr>
        <w:spacing w:after="0" w:line="240" w:lineRule="auto"/>
        <w:ind w:left="567" w:hanging="567"/>
        <w:jc w:val="both"/>
        <w:rPr>
          <w:rFonts w:ascii="Arial" w:eastAsia="Times New Roman" w:hAnsi="Arial" w:cs="Arial"/>
          <w:color w:val="000000"/>
          <w:sz w:val="24"/>
          <w:szCs w:val="24"/>
          <w:lang w:eastAsia="es-ES"/>
        </w:rPr>
      </w:pPr>
    </w:p>
    <w:p w:rsidR="003F479E" w:rsidRDefault="007550BE" w:rsidP="00B81E3A">
      <w:pPr>
        <w:numPr>
          <w:ilvl w:val="0"/>
          <w:numId w:val="2"/>
        </w:numPr>
        <w:tabs>
          <w:tab w:val="clear" w:pos="4933"/>
          <w:tab w:val="num" w:pos="426"/>
        </w:tabs>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b/>
      </w:r>
      <w:r w:rsidR="003F479E" w:rsidRPr="00B81E3A">
        <w:rPr>
          <w:rFonts w:ascii="Arial" w:eastAsia="Times New Roman" w:hAnsi="Arial" w:cs="Arial"/>
          <w:color w:val="000000"/>
          <w:sz w:val="24"/>
          <w:szCs w:val="24"/>
          <w:lang w:eastAsia="es-ES"/>
        </w:rPr>
        <w:t>Atendiendo a</w:t>
      </w:r>
      <w:r w:rsidR="00F46299" w:rsidRPr="00B81E3A">
        <w:rPr>
          <w:rFonts w:ascii="Arial" w:eastAsia="Times New Roman" w:hAnsi="Arial" w:cs="Arial"/>
          <w:color w:val="000000"/>
          <w:sz w:val="24"/>
          <w:szCs w:val="24"/>
          <w:lang w:eastAsia="es-ES"/>
        </w:rPr>
        <w:t xml:space="preserve"> </w:t>
      </w:r>
      <w:r w:rsidR="00DC15F5">
        <w:rPr>
          <w:rFonts w:ascii="Arial" w:eastAsia="Times New Roman" w:hAnsi="Arial" w:cs="Arial"/>
          <w:color w:val="000000"/>
          <w:sz w:val="24"/>
          <w:szCs w:val="24"/>
          <w:lang w:eastAsia="es-ES"/>
        </w:rPr>
        <w:t>las consideraciones</w:t>
      </w:r>
      <w:r w:rsidR="003F479E" w:rsidRPr="00B81E3A">
        <w:rPr>
          <w:rFonts w:ascii="Arial" w:eastAsia="Times New Roman" w:hAnsi="Arial" w:cs="Arial"/>
          <w:color w:val="000000"/>
          <w:sz w:val="24"/>
          <w:szCs w:val="24"/>
          <w:lang w:eastAsia="es-ES"/>
        </w:rPr>
        <w:t xml:space="preserve"> anterior</w:t>
      </w:r>
      <w:r w:rsidR="00F46299" w:rsidRPr="00B81E3A">
        <w:rPr>
          <w:rFonts w:ascii="Arial" w:eastAsia="Times New Roman" w:hAnsi="Arial" w:cs="Arial"/>
          <w:color w:val="000000"/>
          <w:sz w:val="24"/>
          <w:szCs w:val="24"/>
          <w:lang w:eastAsia="es-ES"/>
        </w:rPr>
        <w:t>es</w:t>
      </w:r>
      <w:r w:rsidR="003F479E" w:rsidRPr="00B81E3A">
        <w:rPr>
          <w:rFonts w:ascii="Arial" w:eastAsia="Times New Roman" w:hAnsi="Arial" w:cs="Arial"/>
          <w:color w:val="000000"/>
          <w:sz w:val="24"/>
          <w:szCs w:val="24"/>
          <w:lang w:eastAsia="es-ES"/>
        </w:rPr>
        <w:t>, toda vez que</w:t>
      </w:r>
      <w:r w:rsidR="002033E4" w:rsidRPr="00B81E3A">
        <w:rPr>
          <w:rFonts w:ascii="Arial" w:eastAsia="Times New Roman" w:hAnsi="Arial" w:cs="Arial"/>
          <w:color w:val="000000"/>
          <w:sz w:val="24"/>
          <w:szCs w:val="24"/>
          <w:lang w:eastAsia="es-ES"/>
        </w:rPr>
        <w:t xml:space="preserve"> por disposición de la Sala Superior del Tribunal Electoral del Poder Judicial de la Federación</w:t>
      </w:r>
      <w:r w:rsidR="003F479E" w:rsidRPr="00B81E3A">
        <w:rPr>
          <w:rFonts w:ascii="Arial" w:eastAsia="Times New Roman" w:hAnsi="Arial" w:cs="Arial"/>
          <w:color w:val="000000"/>
          <w:sz w:val="24"/>
          <w:szCs w:val="24"/>
          <w:lang w:eastAsia="es-ES"/>
        </w:rPr>
        <w:t xml:space="preserve"> </w:t>
      </w:r>
      <w:r w:rsidR="00F46299" w:rsidRPr="00B81E3A">
        <w:rPr>
          <w:rFonts w:ascii="Arial" w:eastAsia="Times New Roman" w:hAnsi="Arial" w:cs="Arial"/>
          <w:color w:val="000000"/>
          <w:sz w:val="24"/>
          <w:szCs w:val="24"/>
          <w:lang w:eastAsia="es-ES"/>
        </w:rPr>
        <w:t>e</w:t>
      </w:r>
      <w:r w:rsidR="00F675D2" w:rsidRPr="00B81E3A">
        <w:rPr>
          <w:rFonts w:ascii="Arial" w:eastAsia="Times New Roman" w:hAnsi="Arial" w:cs="Arial"/>
          <w:color w:val="000000"/>
          <w:sz w:val="24"/>
          <w:szCs w:val="24"/>
          <w:lang w:eastAsia="es-ES"/>
        </w:rPr>
        <w:t>l Partido</w:t>
      </w:r>
      <w:r w:rsidR="003F479E" w:rsidRPr="00B81E3A">
        <w:rPr>
          <w:rFonts w:ascii="Arial" w:eastAsia="Times New Roman" w:hAnsi="Arial" w:cs="Arial"/>
          <w:color w:val="000000"/>
          <w:sz w:val="24"/>
          <w:szCs w:val="24"/>
          <w:lang w:eastAsia="es-ES"/>
        </w:rPr>
        <w:t xml:space="preserve"> del Trabajo </w:t>
      </w:r>
      <w:r w:rsidR="00F46299" w:rsidRPr="00B81E3A">
        <w:rPr>
          <w:rFonts w:ascii="Arial" w:eastAsia="Times New Roman" w:hAnsi="Arial" w:cs="Arial"/>
          <w:color w:val="000000"/>
          <w:sz w:val="24"/>
          <w:szCs w:val="24"/>
          <w:lang w:eastAsia="es-ES"/>
        </w:rPr>
        <w:t xml:space="preserve">regresa a la situación jurídica previa a la pérdida de </w:t>
      </w:r>
      <w:r w:rsidR="003F479E" w:rsidRPr="00B81E3A">
        <w:rPr>
          <w:rFonts w:ascii="Arial" w:eastAsia="Times New Roman" w:hAnsi="Arial" w:cs="Arial"/>
          <w:color w:val="000000"/>
          <w:sz w:val="24"/>
          <w:szCs w:val="24"/>
          <w:lang w:eastAsia="es-ES"/>
        </w:rPr>
        <w:t xml:space="preserve">sus prerrogativas en materia de radio y televisión, es necesario modificar el resultado del sorteo </w:t>
      </w:r>
      <w:r w:rsidR="00F46299" w:rsidRPr="00B81E3A">
        <w:rPr>
          <w:rFonts w:ascii="Arial" w:eastAsia="Times New Roman" w:hAnsi="Arial" w:cs="Arial"/>
          <w:color w:val="000000"/>
          <w:sz w:val="24"/>
          <w:szCs w:val="24"/>
          <w:lang w:eastAsia="es-ES"/>
        </w:rPr>
        <w:t xml:space="preserve">para determinar el orden de asignación de los partidos políticos </w:t>
      </w:r>
      <w:r w:rsidR="002033E4" w:rsidRPr="00B81E3A">
        <w:rPr>
          <w:rFonts w:ascii="Arial" w:eastAsia="Times New Roman" w:hAnsi="Arial" w:cs="Arial"/>
          <w:color w:val="000000"/>
          <w:sz w:val="24"/>
          <w:szCs w:val="24"/>
          <w:lang w:eastAsia="es-ES"/>
        </w:rPr>
        <w:t>durante el segundo semestre del periodo ordinario</w:t>
      </w:r>
      <w:r w:rsidR="00DC15F5">
        <w:rPr>
          <w:rFonts w:ascii="Arial" w:eastAsia="Times New Roman" w:hAnsi="Arial" w:cs="Arial"/>
          <w:color w:val="000000"/>
          <w:sz w:val="24"/>
          <w:szCs w:val="24"/>
          <w:lang w:eastAsia="es-ES"/>
        </w:rPr>
        <w:t xml:space="preserve">. </w:t>
      </w:r>
      <w:proofErr w:type="spellStart"/>
      <w:r w:rsidR="00DC15F5">
        <w:rPr>
          <w:rFonts w:ascii="Arial" w:eastAsia="Times New Roman" w:hAnsi="Arial" w:cs="Arial"/>
          <w:color w:val="000000"/>
          <w:sz w:val="24"/>
          <w:szCs w:val="24"/>
          <w:lang w:eastAsia="es-ES"/>
        </w:rPr>
        <w:t>D</w:t>
      </w:r>
      <w:r w:rsidR="004B6D90">
        <w:rPr>
          <w:rFonts w:ascii="Arial" w:eastAsia="Times New Roman" w:hAnsi="Arial" w:cs="Arial"/>
          <w:color w:val="000000"/>
          <w:sz w:val="24"/>
          <w:szCs w:val="24"/>
          <w:lang w:eastAsia="es-ES"/>
        </w:rPr>
        <w:t>de</w:t>
      </w:r>
      <w:proofErr w:type="spellEnd"/>
      <w:r w:rsidR="004B6D90">
        <w:rPr>
          <w:rFonts w:ascii="Arial" w:eastAsia="Times New Roman" w:hAnsi="Arial" w:cs="Arial"/>
          <w:color w:val="000000"/>
          <w:sz w:val="24"/>
          <w:szCs w:val="24"/>
          <w:lang w:eastAsia="es-ES"/>
        </w:rPr>
        <w:t xml:space="preserve"> conformidad con el artículo 10, numeral 5 del Reglamento de Radio y Televisión en Materia Electoral,</w:t>
      </w:r>
      <w:r w:rsidR="003F479E" w:rsidRPr="00B81E3A">
        <w:rPr>
          <w:rFonts w:ascii="Arial" w:eastAsia="Times New Roman" w:hAnsi="Arial" w:cs="Arial"/>
          <w:color w:val="000000"/>
          <w:sz w:val="24"/>
          <w:szCs w:val="24"/>
          <w:lang w:eastAsia="es-ES"/>
        </w:rPr>
        <w:t xml:space="preserve"> se acuerda </w:t>
      </w:r>
      <w:r w:rsidR="00F46299" w:rsidRPr="00B81E3A">
        <w:rPr>
          <w:rFonts w:ascii="Arial" w:eastAsia="Times New Roman" w:hAnsi="Arial" w:cs="Arial"/>
          <w:color w:val="000000"/>
          <w:sz w:val="24"/>
          <w:szCs w:val="24"/>
          <w:lang w:eastAsia="es-ES"/>
        </w:rPr>
        <w:t xml:space="preserve">incorporar a dicho partido político nacional en la tabla de asignación </w:t>
      </w:r>
      <w:r w:rsidR="00E55817">
        <w:rPr>
          <w:rFonts w:ascii="Arial" w:eastAsia="Times New Roman" w:hAnsi="Arial" w:cs="Arial"/>
          <w:color w:val="000000"/>
          <w:sz w:val="24"/>
          <w:szCs w:val="24"/>
          <w:lang w:eastAsia="es-ES"/>
        </w:rPr>
        <w:t xml:space="preserve">prevista en el Acuerdo INE/ACRT/37/2015, </w:t>
      </w:r>
      <w:r w:rsidR="003F479E" w:rsidRPr="00B81E3A">
        <w:rPr>
          <w:rFonts w:ascii="Arial" w:eastAsia="Times New Roman" w:hAnsi="Arial" w:cs="Arial"/>
          <w:color w:val="000000"/>
          <w:sz w:val="24"/>
          <w:szCs w:val="24"/>
          <w:lang w:eastAsia="es-ES"/>
        </w:rPr>
        <w:t xml:space="preserve">conforme </w:t>
      </w:r>
      <w:r w:rsidR="00F46299" w:rsidRPr="00B81E3A">
        <w:rPr>
          <w:rFonts w:ascii="Arial" w:eastAsia="Times New Roman" w:hAnsi="Arial" w:cs="Arial"/>
          <w:color w:val="000000"/>
          <w:sz w:val="24"/>
          <w:szCs w:val="24"/>
          <w:lang w:eastAsia="es-ES"/>
        </w:rPr>
        <w:t>a lo</w:t>
      </w:r>
      <w:r w:rsidR="003F479E" w:rsidRPr="00B81E3A">
        <w:rPr>
          <w:rFonts w:ascii="Arial" w:eastAsia="Times New Roman" w:hAnsi="Arial" w:cs="Arial"/>
          <w:color w:val="000000"/>
          <w:sz w:val="24"/>
          <w:szCs w:val="24"/>
          <w:lang w:eastAsia="es-ES"/>
        </w:rPr>
        <w:t xml:space="preserve"> siguiente:</w:t>
      </w:r>
    </w:p>
    <w:p w:rsidR="00AB1DA2" w:rsidRPr="003F479E" w:rsidRDefault="00AB1DA2" w:rsidP="00AB1DA2">
      <w:pPr>
        <w:spacing w:after="0" w:line="240" w:lineRule="auto"/>
        <w:jc w:val="both"/>
        <w:rPr>
          <w:rFonts w:ascii="Arial" w:eastAsia="Times New Roman" w:hAnsi="Arial" w:cs="Arial"/>
          <w:color w:val="000000"/>
          <w:sz w:val="24"/>
          <w:szCs w:val="24"/>
          <w:lang w:eastAsia="es-ES"/>
        </w:rPr>
      </w:pPr>
    </w:p>
    <w:tbl>
      <w:tblPr>
        <w:tblW w:w="6060" w:type="dxa"/>
        <w:jc w:val="center"/>
        <w:tblCellMar>
          <w:left w:w="70" w:type="dxa"/>
          <w:right w:w="70" w:type="dxa"/>
        </w:tblCellMar>
        <w:tblLook w:val="04A0" w:firstRow="1" w:lastRow="0" w:firstColumn="1" w:lastColumn="0" w:noHBand="0" w:noVBand="1"/>
      </w:tblPr>
      <w:tblGrid>
        <w:gridCol w:w="3540"/>
        <w:gridCol w:w="2520"/>
      </w:tblGrid>
      <w:tr w:rsidR="00AB1DA2" w:rsidRPr="007721A9" w:rsidTr="0001051C">
        <w:trPr>
          <w:trHeight w:val="288"/>
          <w:tblHeader/>
          <w:jc w:val="center"/>
        </w:trPr>
        <w:tc>
          <w:tcPr>
            <w:tcW w:w="3540" w:type="dxa"/>
            <w:tcBorders>
              <w:top w:val="single" w:sz="4" w:space="0" w:color="auto"/>
              <w:left w:val="single" w:sz="4" w:space="0" w:color="auto"/>
              <w:bottom w:val="single" w:sz="4" w:space="0" w:color="auto"/>
              <w:right w:val="single" w:sz="4" w:space="0" w:color="auto"/>
            </w:tcBorders>
            <w:shd w:val="clear" w:color="000000" w:fill="CC0000"/>
            <w:noWrap/>
            <w:vAlign w:val="center"/>
            <w:hideMark/>
          </w:tcPr>
          <w:p w:rsidR="00AB1DA2" w:rsidRPr="007721A9" w:rsidRDefault="00AB1DA2" w:rsidP="0001051C">
            <w:pPr>
              <w:jc w:val="center"/>
              <w:rPr>
                <w:rFonts w:cs="Arial"/>
                <w:color w:val="FFFFFF"/>
                <w:sz w:val="20"/>
                <w:szCs w:val="20"/>
                <w:lang w:eastAsia="es-MX"/>
              </w:rPr>
            </w:pPr>
            <w:r w:rsidRPr="007721A9">
              <w:rPr>
                <w:rFonts w:cs="Arial"/>
                <w:color w:val="FFFFFF"/>
                <w:sz w:val="20"/>
                <w:szCs w:val="20"/>
                <w:lang w:eastAsia="es-MX"/>
              </w:rPr>
              <w:t>PARTIDO POLÍTICO</w:t>
            </w:r>
          </w:p>
        </w:tc>
        <w:tc>
          <w:tcPr>
            <w:tcW w:w="2520" w:type="dxa"/>
            <w:tcBorders>
              <w:top w:val="single" w:sz="4" w:space="0" w:color="auto"/>
              <w:left w:val="nil"/>
              <w:bottom w:val="single" w:sz="4" w:space="0" w:color="auto"/>
              <w:right w:val="single" w:sz="4" w:space="0" w:color="auto"/>
            </w:tcBorders>
            <w:shd w:val="clear" w:color="000000" w:fill="CC0000"/>
            <w:noWrap/>
            <w:vAlign w:val="center"/>
            <w:hideMark/>
          </w:tcPr>
          <w:p w:rsidR="00AB1DA2" w:rsidRPr="007721A9" w:rsidRDefault="00AB1DA2" w:rsidP="0001051C">
            <w:pPr>
              <w:jc w:val="center"/>
              <w:rPr>
                <w:rFonts w:cs="Arial"/>
                <w:color w:val="FFFFFF"/>
                <w:sz w:val="20"/>
                <w:szCs w:val="20"/>
                <w:lang w:eastAsia="es-MX"/>
              </w:rPr>
            </w:pPr>
            <w:r w:rsidRPr="007721A9">
              <w:rPr>
                <w:rFonts w:cs="Arial"/>
                <w:color w:val="FFFFFF"/>
                <w:sz w:val="20"/>
                <w:szCs w:val="20"/>
                <w:lang w:eastAsia="es-MX"/>
              </w:rPr>
              <w:t xml:space="preserve">ORDEN </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Encuentro Social</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Primero</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Movimiento Ciudadano</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Segundo</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Partido Revolucionario Institucional</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Tercero</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Partido de la Revolución Democrática</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Cuarto</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Nueva Alianza</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Quinto</w:t>
            </w:r>
          </w:p>
        </w:tc>
      </w:tr>
      <w:tr w:rsidR="00AB1DA2" w:rsidRPr="007721A9" w:rsidTr="0001051C">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Partido Acción Nacional</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Sexto</w:t>
            </w:r>
          </w:p>
        </w:tc>
      </w:tr>
      <w:tr w:rsidR="00AB1DA2" w:rsidRPr="007721A9" w:rsidTr="00AB1DA2">
        <w:trPr>
          <w:trHeight w:val="288"/>
          <w:jc w:val="center"/>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Partido Verde Ecologista de México</w:t>
            </w:r>
          </w:p>
        </w:tc>
        <w:tc>
          <w:tcPr>
            <w:tcW w:w="2520" w:type="dxa"/>
            <w:tcBorders>
              <w:top w:val="nil"/>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Séptimo</w:t>
            </w:r>
          </w:p>
        </w:tc>
      </w:tr>
      <w:tr w:rsidR="00AB1DA2" w:rsidRPr="007721A9" w:rsidTr="00AB1DA2">
        <w:trPr>
          <w:trHeight w:val="288"/>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Morena</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B1DA2" w:rsidRPr="007721A9" w:rsidRDefault="00AB1DA2" w:rsidP="0001051C">
            <w:pPr>
              <w:jc w:val="center"/>
              <w:rPr>
                <w:rFonts w:cs="Arial"/>
                <w:color w:val="000000"/>
                <w:sz w:val="20"/>
                <w:szCs w:val="20"/>
                <w:lang w:eastAsia="es-MX"/>
              </w:rPr>
            </w:pPr>
            <w:r w:rsidRPr="007721A9">
              <w:rPr>
                <w:rFonts w:cs="Arial"/>
                <w:color w:val="000000"/>
                <w:sz w:val="20"/>
                <w:szCs w:val="20"/>
                <w:lang w:eastAsia="es-MX"/>
              </w:rPr>
              <w:t>Octavo</w:t>
            </w:r>
          </w:p>
        </w:tc>
      </w:tr>
      <w:tr w:rsidR="00AB1DA2" w:rsidRPr="007721A9" w:rsidTr="00AB1DA2">
        <w:trPr>
          <w:trHeight w:val="288"/>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DA2" w:rsidRPr="007721A9" w:rsidRDefault="00AB1DA2" w:rsidP="0001051C">
            <w:pPr>
              <w:jc w:val="center"/>
              <w:rPr>
                <w:rFonts w:cs="Arial"/>
                <w:color w:val="000000"/>
                <w:sz w:val="20"/>
                <w:szCs w:val="20"/>
                <w:lang w:eastAsia="es-MX"/>
              </w:rPr>
            </w:pPr>
            <w:r>
              <w:rPr>
                <w:rFonts w:cs="Arial"/>
                <w:color w:val="000000"/>
                <w:sz w:val="20"/>
                <w:szCs w:val="20"/>
                <w:lang w:eastAsia="es-MX"/>
              </w:rPr>
              <w:t>Partido del Trabajo</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B1DA2" w:rsidRPr="007721A9" w:rsidRDefault="00AB1DA2" w:rsidP="0001051C">
            <w:pPr>
              <w:jc w:val="center"/>
              <w:rPr>
                <w:rFonts w:cs="Arial"/>
                <w:color w:val="000000"/>
                <w:sz w:val="20"/>
                <w:szCs w:val="20"/>
                <w:lang w:eastAsia="es-MX"/>
              </w:rPr>
            </w:pPr>
            <w:r>
              <w:rPr>
                <w:rFonts w:cs="Arial"/>
                <w:color w:val="000000"/>
                <w:sz w:val="20"/>
                <w:szCs w:val="20"/>
                <w:lang w:eastAsia="es-MX"/>
              </w:rPr>
              <w:t>Noveno</w:t>
            </w:r>
          </w:p>
        </w:tc>
      </w:tr>
    </w:tbl>
    <w:p w:rsidR="003F479E" w:rsidRPr="003F479E" w:rsidRDefault="003F479E" w:rsidP="003F479E">
      <w:pPr>
        <w:spacing w:after="0" w:line="240" w:lineRule="auto"/>
        <w:jc w:val="both"/>
        <w:rPr>
          <w:rFonts w:ascii="Arial" w:eastAsia="Times New Roman" w:hAnsi="Arial" w:cs="Arial"/>
          <w:sz w:val="24"/>
          <w:szCs w:val="24"/>
          <w:highlight w:val="magenta"/>
          <w:lang w:val="es-ES" w:eastAsia="es-ES"/>
        </w:rPr>
      </w:pPr>
    </w:p>
    <w:p w:rsidR="00BE2388" w:rsidRDefault="00343FF0" w:rsidP="00343FF0">
      <w:pPr>
        <w:autoSpaceDE w:val="0"/>
        <w:autoSpaceDN w:val="0"/>
        <w:adjustRightInd w:val="0"/>
        <w:spacing w:after="0" w:line="240" w:lineRule="auto"/>
        <w:ind w:left="567" w:hanging="567"/>
        <w:jc w:val="both"/>
        <w:rPr>
          <w:rFonts w:ascii="Arial" w:eastAsia="Times New Roman" w:hAnsi="Arial" w:cs="Arial"/>
          <w:sz w:val="24"/>
          <w:szCs w:val="24"/>
          <w:lang w:eastAsia="es-ES"/>
        </w:rPr>
      </w:pPr>
      <w:r>
        <w:rPr>
          <w:rFonts w:ascii="Arial" w:eastAsia="Times New Roman" w:hAnsi="Arial" w:cs="Arial"/>
          <w:sz w:val="24"/>
          <w:szCs w:val="24"/>
          <w:lang w:eastAsia="es-ES"/>
        </w:rPr>
        <w:t>14.</w:t>
      </w:r>
      <w:r>
        <w:rPr>
          <w:rFonts w:ascii="Arial" w:eastAsia="Times New Roman" w:hAnsi="Arial" w:cs="Arial"/>
          <w:sz w:val="24"/>
          <w:szCs w:val="24"/>
          <w:lang w:eastAsia="es-ES"/>
        </w:rPr>
        <w:tab/>
      </w:r>
      <w:r w:rsidR="00BE2388" w:rsidRPr="00BE2388">
        <w:rPr>
          <w:rFonts w:ascii="Arial" w:eastAsia="Times New Roman" w:hAnsi="Arial" w:cs="Arial"/>
          <w:sz w:val="24"/>
          <w:szCs w:val="24"/>
          <w:lang w:eastAsia="es-ES"/>
        </w:rPr>
        <w:t xml:space="preserve">Las pautas que por </w:t>
      </w:r>
      <w:r w:rsidR="00BE2388">
        <w:rPr>
          <w:rFonts w:ascii="Arial" w:eastAsia="Times New Roman" w:hAnsi="Arial" w:cs="Arial"/>
          <w:sz w:val="24"/>
          <w:szCs w:val="24"/>
          <w:lang w:eastAsia="es-ES"/>
        </w:rPr>
        <w:t>el presente acuerdo se aprueban</w:t>
      </w:r>
      <w:r w:rsidR="00BE2388" w:rsidRPr="00BE2388">
        <w:rPr>
          <w:rFonts w:ascii="Arial" w:eastAsia="Times New Roman" w:hAnsi="Arial" w:cs="Arial"/>
          <w:sz w:val="24"/>
          <w:szCs w:val="24"/>
          <w:lang w:eastAsia="es-ES"/>
        </w:rPr>
        <w:t xml:space="preserve"> indican la</w:t>
      </w:r>
      <w:r w:rsidR="00BE2388">
        <w:rPr>
          <w:rFonts w:ascii="Arial" w:eastAsia="Times New Roman" w:hAnsi="Arial" w:cs="Arial"/>
          <w:sz w:val="24"/>
          <w:szCs w:val="24"/>
          <w:lang w:eastAsia="es-ES"/>
        </w:rPr>
        <w:t xml:space="preserve"> transmisión de dieciocho horas</w:t>
      </w:r>
      <w:r w:rsidR="00BE2388" w:rsidRPr="00BE2388">
        <w:rPr>
          <w:rFonts w:ascii="Arial" w:eastAsia="Times New Roman" w:hAnsi="Arial" w:cs="Arial"/>
          <w:sz w:val="24"/>
          <w:szCs w:val="24"/>
          <w:lang w:eastAsia="es-ES"/>
        </w:rPr>
        <w:t xml:space="preserve"> para el caso de las emisoras a las que</w:t>
      </w:r>
      <w:r w:rsidR="00BE2388">
        <w:rPr>
          <w:rFonts w:ascii="Arial" w:eastAsia="Times New Roman" w:hAnsi="Arial" w:cs="Arial"/>
          <w:sz w:val="24"/>
          <w:szCs w:val="24"/>
          <w:lang w:eastAsia="es-ES"/>
        </w:rPr>
        <w:t xml:space="preserve"> se les notifica pauta ajustada. E</w:t>
      </w:r>
      <w:r w:rsidR="00BE2388" w:rsidRPr="00BE2388">
        <w:rPr>
          <w:rFonts w:ascii="Arial" w:eastAsia="Times New Roman" w:hAnsi="Arial" w:cs="Arial"/>
          <w:sz w:val="24"/>
          <w:szCs w:val="24"/>
          <w:lang w:eastAsia="es-ES"/>
        </w:rPr>
        <w:t>n virtud de que transmiten menos de dieciocho horas, se realizará el ajuste necesario.</w:t>
      </w:r>
    </w:p>
    <w:p w:rsidR="00BE2388" w:rsidRDefault="00BE2388" w:rsidP="00343FF0">
      <w:pPr>
        <w:autoSpaceDE w:val="0"/>
        <w:autoSpaceDN w:val="0"/>
        <w:adjustRightInd w:val="0"/>
        <w:spacing w:after="0" w:line="240" w:lineRule="auto"/>
        <w:ind w:left="567" w:hanging="567"/>
        <w:jc w:val="both"/>
        <w:rPr>
          <w:rFonts w:ascii="Arial" w:eastAsia="Times New Roman" w:hAnsi="Arial" w:cs="Arial"/>
          <w:sz w:val="24"/>
          <w:szCs w:val="24"/>
          <w:lang w:eastAsia="es-ES"/>
        </w:rPr>
      </w:pPr>
    </w:p>
    <w:p w:rsidR="003F479E" w:rsidRDefault="00BE2388" w:rsidP="00343FF0">
      <w:pPr>
        <w:autoSpaceDE w:val="0"/>
        <w:autoSpaceDN w:val="0"/>
        <w:adjustRightInd w:val="0"/>
        <w:spacing w:after="0" w:line="240" w:lineRule="auto"/>
        <w:ind w:left="567" w:hanging="567"/>
        <w:jc w:val="both"/>
        <w:rPr>
          <w:rFonts w:ascii="Arial" w:eastAsia="Times New Roman" w:hAnsi="Arial" w:cs="Arial"/>
          <w:sz w:val="24"/>
          <w:szCs w:val="24"/>
          <w:lang w:eastAsia="es-ES"/>
        </w:rPr>
      </w:pPr>
      <w:r>
        <w:rPr>
          <w:rFonts w:ascii="Arial" w:eastAsia="Times New Roman" w:hAnsi="Arial" w:cs="Arial"/>
          <w:sz w:val="24"/>
          <w:szCs w:val="24"/>
          <w:lang w:eastAsia="es-ES"/>
        </w:rPr>
        <w:t>15.</w:t>
      </w:r>
      <w:r>
        <w:rPr>
          <w:rFonts w:ascii="Arial" w:eastAsia="Times New Roman" w:hAnsi="Arial" w:cs="Arial"/>
          <w:sz w:val="24"/>
          <w:szCs w:val="24"/>
          <w:lang w:eastAsia="es-ES"/>
        </w:rPr>
        <w:tab/>
      </w:r>
      <w:r w:rsidR="003F479E" w:rsidRPr="003F479E">
        <w:rPr>
          <w:rFonts w:ascii="Arial" w:eastAsia="Times New Roman" w:hAnsi="Arial" w:cs="Arial"/>
          <w:sz w:val="24"/>
          <w:szCs w:val="24"/>
          <w:lang w:eastAsia="es-ES"/>
        </w:rPr>
        <w:t>Por lo que corresponde a los aspectos de:</w:t>
      </w:r>
      <w:r w:rsidR="00343FF0">
        <w:rPr>
          <w:rFonts w:ascii="Arial" w:eastAsia="Times New Roman" w:hAnsi="Arial" w:cs="Arial"/>
          <w:sz w:val="24"/>
          <w:szCs w:val="24"/>
          <w:lang w:eastAsia="es-ES"/>
        </w:rPr>
        <w:t xml:space="preserve"> las pautas correspondientes al periodo </w:t>
      </w:r>
      <w:r>
        <w:rPr>
          <w:rFonts w:ascii="Arial" w:eastAsia="Times New Roman" w:hAnsi="Arial" w:cs="Arial"/>
          <w:sz w:val="24"/>
          <w:szCs w:val="24"/>
          <w:lang w:eastAsia="es-ES"/>
        </w:rPr>
        <w:t xml:space="preserve">ordinario del segundo semestre, hasta el veinticuatro </w:t>
      </w:r>
      <w:r w:rsidR="00343FF0">
        <w:rPr>
          <w:rFonts w:ascii="Arial" w:eastAsia="Times New Roman" w:hAnsi="Arial" w:cs="Arial"/>
          <w:sz w:val="24"/>
          <w:szCs w:val="24"/>
          <w:lang w:eastAsia="es-ES"/>
        </w:rPr>
        <w:t>de diciembre de dos mil quince; los escenarios;</w:t>
      </w:r>
      <w:r w:rsidR="003F479E" w:rsidRPr="003F479E">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los </w:t>
      </w:r>
      <w:r w:rsidR="003F479E" w:rsidRPr="003F479E">
        <w:rPr>
          <w:rFonts w:ascii="Arial" w:eastAsia="Times New Roman" w:hAnsi="Arial" w:cs="Arial"/>
          <w:sz w:val="24"/>
          <w:szCs w:val="24"/>
          <w:lang w:eastAsia="es-ES"/>
        </w:rPr>
        <w:t xml:space="preserve">horarios de transmisión y distribución; </w:t>
      </w:r>
      <w:r>
        <w:rPr>
          <w:rFonts w:ascii="Arial" w:eastAsia="Times New Roman" w:hAnsi="Arial" w:cs="Arial"/>
          <w:sz w:val="24"/>
          <w:szCs w:val="24"/>
          <w:lang w:eastAsia="es-ES"/>
        </w:rPr>
        <w:t>el calendario</w:t>
      </w:r>
      <w:r w:rsidR="003F479E" w:rsidRPr="003F479E">
        <w:rPr>
          <w:rFonts w:ascii="Arial" w:eastAsia="Times New Roman" w:hAnsi="Arial" w:cs="Arial"/>
          <w:sz w:val="24"/>
          <w:szCs w:val="24"/>
          <w:lang w:eastAsia="es-ES"/>
        </w:rPr>
        <w:t xml:space="preserve"> de entrega de materiales y órdenes de transmisión, permanecen en los mismos términos en que fueron aprobadas por </w:t>
      </w:r>
      <w:r w:rsidR="004C2E8B">
        <w:rPr>
          <w:rFonts w:ascii="Arial" w:eastAsia="Times New Roman" w:hAnsi="Arial" w:cs="Arial"/>
          <w:sz w:val="24"/>
          <w:szCs w:val="24"/>
          <w:lang w:eastAsia="es-ES"/>
        </w:rPr>
        <w:t>el</w:t>
      </w:r>
      <w:r w:rsidR="003F479E" w:rsidRPr="003F479E">
        <w:rPr>
          <w:rFonts w:ascii="Arial" w:eastAsia="Times New Roman" w:hAnsi="Arial" w:cs="Arial"/>
          <w:sz w:val="24"/>
          <w:szCs w:val="24"/>
          <w:lang w:eastAsia="es-ES"/>
        </w:rPr>
        <w:t xml:space="preserve"> Comité de Radio y Televisión</w:t>
      </w:r>
      <w:r w:rsidR="004C2E8B">
        <w:rPr>
          <w:rFonts w:ascii="Arial" w:eastAsia="Times New Roman" w:hAnsi="Arial" w:cs="Arial"/>
          <w:sz w:val="24"/>
          <w:szCs w:val="24"/>
          <w:lang w:eastAsia="es-ES"/>
        </w:rPr>
        <w:t xml:space="preserve"> del Instituto Nacional Electoral</w:t>
      </w:r>
      <w:r w:rsidR="003F479E" w:rsidRPr="003F479E">
        <w:rPr>
          <w:rFonts w:ascii="Arial" w:eastAsia="Times New Roman" w:hAnsi="Arial" w:cs="Arial"/>
          <w:sz w:val="24"/>
          <w:szCs w:val="24"/>
          <w:lang w:eastAsia="es-ES"/>
        </w:rPr>
        <w:t>, mediante el Acuerdo INE/ACRT/3</w:t>
      </w:r>
      <w:r w:rsidR="002033E4">
        <w:rPr>
          <w:rFonts w:ascii="Arial" w:eastAsia="Times New Roman" w:hAnsi="Arial" w:cs="Arial"/>
          <w:sz w:val="24"/>
          <w:szCs w:val="24"/>
          <w:lang w:eastAsia="es-ES"/>
        </w:rPr>
        <w:t>2/2015 y ratificados mediante Acuerdo INE/ACRT/37/2015.</w:t>
      </w:r>
    </w:p>
    <w:p w:rsidR="008E364C" w:rsidRDefault="008E364C" w:rsidP="008E364C">
      <w:pPr>
        <w:autoSpaceDE w:val="0"/>
        <w:autoSpaceDN w:val="0"/>
        <w:adjustRightInd w:val="0"/>
        <w:spacing w:after="0" w:line="240" w:lineRule="auto"/>
        <w:ind w:left="567"/>
        <w:jc w:val="both"/>
        <w:rPr>
          <w:rFonts w:ascii="Arial" w:eastAsia="Times New Roman" w:hAnsi="Arial" w:cs="Arial"/>
          <w:sz w:val="24"/>
          <w:szCs w:val="24"/>
          <w:lang w:eastAsia="es-ES"/>
        </w:rPr>
      </w:pPr>
    </w:p>
    <w:p w:rsidR="008E364C" w:rsidRPr="008E364C" w:rsidRDefault="00343FF0" w:rsidP="00343FF0">
      <w:pPr>
        <w:autoSpaceDE w:val="0"/>
        <w:autoSpaceDN w:val="0"/>
        <w:adjustRightInd w:val="0"/>
        <w:spacing w:after="0" w:line="240" w:lineRule="auto"/>
        <w:ind w:left="567" w:hanging="567"/>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BE2388">
        <w:rPr>
          <w:rFonts w:ascii="Arial" w:eastAsia="Times New Roman" w:hAnsi="Arial" w:cs="Arial"/>
          <w:sz w:val="24"/>
          <w:szCs w:val="24"/>
          <w:lang w:eastAsia="es-ES"/>
        </w:rPr>
        <w:t>6</w:t>
      </w:r>
      <w:r>
        <w:rPr>
          <w:rFonts w:ascii="Arial" w:eastAsia="Times New Roman" w:hAnsi="Arial" w:cs="Arial"/>
          <w:sz w:val="24"/>
          <w:szCs w:val="24"/>
          <w:lang w:eastAsia="es-ES"/>
        </w:rPr>
        <w:t>.</w:t>
      </w:r>
      <w:r>
        <w:rPr>
          <w:rFonts w:ascii="Arial" w:eastAsia="Times New Roman" w:hAnsi="Arial" w:cs="Arial"/>
          <w:sz w:val="24"/>
          <w:szCs w:val="24"/>
          <w:lang w:eastAsia="es-ES"/>
        </w:rPr>
        <w:tab/>
      </w:r>
      <w:r w:rsidR="008E364C">
        <w:rPr>
          <w:rFonts w:ascii="Arial" w:eastAsia="Times New Roman" w:hAnsi="Arial" w:cs="Arial"/>
          <w:sz w:val="24"/>
          <w:szCs w:val="24"/>
          <w:lang w:eastAsia="es-ES"/>
        </w:rPr>
        <w:t>De</w:t>
      </w:r>
      <w:r w:rsidR="008E364C" w:rsidRPr="008E364C">
        <w:rPr>
          <w:rFonts w:ascii="Arial" w:eastAsia="Times New Roman" w:hAnsi="Arial" w:cs="Arial"/>
          <w:sz w:val="24"/>
          <w:szCs w:val="24"/>
          <w:lang w:eastAsia="es-ES"/>
        </w:rPr>
        <w:t xml:space="preserve"> conformidad con lo establecido en el artículo 36, numeral 3, la notificación </w:t>
      </w:r>
      <w:r>
        <w:rPr>
          <w:rFonts w:ascii="Arial" w:eastAsia="Times New Roman" w:hAnsi="Arial" w:cs="Arial"/>
          <w:sz w:val="24"/>
          <w:szCs w:val="24"/>
          <w:lang w:eastAsia="es-ES"/>
        </w:rPr>
        <w:t xml:space="preserve"> </w:t>
      </w:r>
      <w:r w:rsidR="008E364C" w:rsidRPr="008E364C">
        <w:rPr>
          <w:rFonts w:ascii="Arial" w:eastAsia="Times New Roman" w:hAnsi="Arial" w:cs="Arial"/>
          <w:sz w:val="24"/>
          <w:szCs w:val="24"/>
          <w:lang w:eastAsia="es-ES"/>
        </w:rPr>
        <w:t xml:space="preserve">de las pautas de transmisión, deberá realizarse con al menos 4 días hábiles </w:t>
      </w:r>
      <w:r w:rsidR="008E364C" w:rsidRPr="008E364C">
        <w:rPr>
          <w:rFonts w:ascii="Arial" w:eastAsia="Times New Roman" w:hAnsi="Arial" w:cs="Arial"/>
          <w:sz w:val="24"/>
          <w:szCs w:val="24"/>
          <w:lang w:eastAsia="es-ES"/>
        </w:rPr>
        <w:lastRenderedPageBreak/>
        <w:t>de anticipación al inicio de las transmisiones, y surtirán sus efectos el mismo día de su realización.</w:t>
      </w:r>
    </w:p>
    <w:p w:rsidR="008E364C" w:rsidRPr="003F479E" w:rsidRDefault="008E364C" w:rsidP="008E364C">
      <w:pPr>
        <w:autoSpaceDE w:val="0"/>
        <w:autoSpaceDN w:val="0"/>
        <w:adjustRightInd w:val="0"/>
        <w:spacing w:after="0" w:line="240" w:lineRule="auto"/>
        <w:ind w:left="567"/>
        <w:jc w:val="both"/>
        <w:rPr>
          <w:rFonts w:ascii="Arial" w:eastAsia="Times New Roman" w:hAnsi="Arial" w:cs="Arial"/>
          <w:sz w:val="24"/>
          <w:szCs w:val="24"/>
          <w:lang w:eastAsia="es-ES"/>
        </w:rPr>
      </w:pPr>
    </w:p>
    <w:p w:rsidR="003F479E" w:rsidRPr="003F479E" w:rsidRDefault="003F479E" w:rsidP="003F479E">
      <w:pPr>
        <w:spacing w:after="0" w:line="240" w:lineRule="exact"/>
        <w:ind w:left="720"/>
        <w:contextualSpacing/>
        <w:jc w:val="both"/>
        <w:rPr>
          <w:rFonts w:ascii="Arial" w:eastAsia="Times New Roman" w:hAnsi="Arial" w:cs="Arial"/>
          <w:color w:val="000000"/>
          <w:sz w:val="24"/>
          <w:szCs w:val="24"/>
          <w:highlight w:val="magenta"/>
          <w:lang w:eastAsia="es-ES"/>
        </w:rPr>
      </w:pPr>
    </w:p>
    <w:p w:rsidR="004C2E8B" w:rsidRPr="003F479E" w:rsidRDefault="004C2E8B" w:rsidP="004C2E8B">
      <w:pPr>
        <w:autoSpaceDE w:val="0"/>
        <w:autoSpaceDN w:val="0"/>
        <w:adjustRightInd w:val="0"/>
        <w:spacing w:after="0" w:line="240" w:lineRule="auto"/>
        <w:jc w:val="both"/>
        <w:rPr>
          <w:rFonts w:ascii="Arial" w:eastAsia="Times New Roman" w:hAnsi="Arial" w:cs="Arial"/>
          <w:sz w:val="24"/>
          <w:szCs w:val="24"/>
          <w:lang w:eastAsia="es-ES"/>
        </w:rPr>
      </w:pPr>
      <w:r w:rsidRPr="003F479E">
        <w:rPr>
          <w:rFonts w:ascii="Arial" w:eastAsia="Times New Roman" w:hAnsi="Arial" w:cs="Arial"/>
          <w:sz w:val="24"/>
          <w:szCs w:val="24"/>
          <w:lang w:eastAsia="es-ES"/>
        </w:rPr>
        <w:t xml:space="preserve">En razón de los antecedentes y consideraciones expresadas, y con fundamento en lo dispuesto por los artículos 41, Base III apartados A y B, y Base V de la Constitución Política de los Estados Unidos Mexicanos; </w:t>
      </w:r>
      <w:r w:rsidRPr="00856C6C">
        <w:rPr>
          <w:rFonts w:ascii="Arial" w:eastAsia="Times New Roman" w:hAnsi="Arial" w:cs="Arial"/>
          <w:sz w:val="24"/>
          <w:szCs w:val="24"/>
          <w:lang w:eastAsia="es-ES"/>
        </w:rPr>
        <w:t xml:space="preserve"> </w:t>
      </w:r>
      <w:r w:rsidR="00305C44">
        <w:rPr>
          <w:rFonts w:ascii="Arial" w:eastAsia="Times New Roman" w:hAnsi="Arial" w:cs="Arial"/>
          <w:sz w:val="24"/>
          <w:szCs w:val="24"/>
          <w:lang w:eastAsia="es-ES"/>
        </w:rPr>
        <w:t xml:space="preserve">1, numeral 2; 2, numeral 1, incisos b) y c); </w:t>
      </w:r>
      <w:r w:rsidR="00F51AE5">
        <w:rPr>
          <w:rFonts w:ascii="Arial" w:hAnsi="Arial" w:cs="Arial"/>
          <w:sz w:val="24"/>
        </w:rPr>
        <w:t>30, numeral 1, inciso h); 31, numeral 1; 160, numeral</w:t>
      </w:r>
      <w:r w:rsidR="00305C44">
        <w:rPr>
          <w:rFonts w:ascii="Arial" w:hAnsi="Arial" w:cs="Arial"/>
          <w:sz w:val="24"/>
        </w:rPr>
        <w:t>es</w:t>
      </w:r>
      <w:r w:rsidR="00F51AE5">
        <w:rPr>
          <w:rFonts w:ascii="Arial" w:hAnsi="Arial" w:cs="Arial"/>
          <w:sz w:val="24"/>
        </w:rPr>
        <w:t xml:space="preserve"> 1</w:t>
      </w:r>
      <w:r w:rsidR="00305C44">
        <w:rPr>
          <w:rFonts w:ascii="Arial" w:hAnsi="Arial" w:cs="Arial"/>
          <w:sz w:val="24"/>
        </w:rPr>
        <w:t xml:space="preserve"> y 2</w:t>
      </w:r>
      <w:r w:rsidR="00F51AE5">
        <w:rPr>
          <w:rFonts w:ascii="Arial" w:hAnsi="Arial" w:cs="Arial"/>
          <w:sz w:val="24"/>
        </w:rPr>
        <w:t>; 162</w:t>
      </w:r>
      <w:r w:rsidR="00305C44">
        <w:rPr>
          <w:rFonts w:ascii="Arial" w:hAnsi="Arial" w:cs="Arial"/>
          <w:sz w:val="24"/>
        </w:rPr>
        <w:t>, numeral 1, inciso d)</w:t>
      </w:r>
      <w:r w:rsidR="00F51AE5">
        <w:rPr>
          <w:rFonts w:ascii="Arial" w:hAnsi="Arial" w:cs="Arial"/>
          <w:sz w:val="24"/>
        </w:rPr>
        <w:t>; 181, numeral 1; 184, numeral 1, inciso a)</w:t>
      </w:r>
      <w:r w:rsidRPr="003F479E">
        <w:rPr>
          <w:rFonts w:ascii="Arial" w:eastAsia="Times New Roman" w:hAnsi="Arial" w:cs="Arial"/>
          <w:sz w:val="24"/>
          <w:szCs w:val="24"/>
          <w:lang w:eastAsia="es-ES"/>
        </w:rPr>
        <w:t xml:space="preserve"> de la Ley General de Instituciones y Procedimientos Electorales; </w:t>
      </w:r>
      <w:r w:rsidRPr="00856C6C">
        <w:rPr>
          <w:rFonts w:ascii="Arial" w:eastAsia="Times New Roman" w:hAnsi="Arial" w:cs="Arial"/>
          <w:sz w:val="24"/>
          <w:szCs w:val="24"/>
          <w:lang w:eastAsia="es-ES"/>
        </w:rPr>
        <w:t>4, numeral 2</w:t>
      </w:r>
      <w:r w:rsidR="00F51AE5">
        <w:rPr>
          <w:rFonts w:ascii="Arial" w:eastAsia="Times New Roman" w:hAnsi="Arial" w:cs="Arial"/>
          <w:sz w:val="24"/>
          <w:szCs w:val="24"/>
          <w:lang w:eastAsia="es-ES"/>
        </w:rPr>
        <w:t xml:space="preserve"> inciso d)</w:t>
      </w:r>
      <w:r w:rsidRPr="00856C6C">
        <w:rPr>
          <w:rFonts w:ascii="Arial" w:eastAsia="Times New Roman" w:hAnsi="Arial" w:cs="Arial"/>
          <w:sz w:val="24"/>
          <w:szCs w:val="24"/>
          <w:lang w:eastAsia="es-ES"/>
        </w:rPr>
        <w:t>;</w:t>
      </w:r>
      <w:r w:rsidRPr="00856C6C">
        <w:rPr>
          <w:rFonts w:ascii="Arial" w:hAnsi="Arial" w:cs="Arial"/>
          <w:sz w:val="24"/>
        </w:rPr>
        <w:t xml:space="preserve"> </w:t>
      </w:r>
      <w:r w:rsidR="00F51AE5">
        <w:rPr>
          <w:rFonts w:ascii="Arial" w:hAnsi="Arial" w:cs="Arial"/>
          <w:sz w:val="24"/>
        </w:rPr>
        <w:t>6, numeral</w:t>
      </w:r>
      <w:r w:rsidR="00305C44">
        <w:rPr>
          <w:rFonts w:ascii="Arial" w:hAnsi="Arial" w:cs="Arial"/>
          <w:sz w:val="24"/>
        </w:rPr>
        <w:t>es</w:t>
      </w:r>
      <w:r w:rsidR="00F51AE5">
        <w:rPr>
          <w:rFonts w:ascii="Arial" w:hAnsi="Arial" w:cs="Arial"/>
          <w:sz w:val="24"/>
        </w:rPr>
        <w:t xml:space="preserve"> 1,</w:t>
      </w:r>
      <w:r w:rsidR="00305C44">
        <w:rPr>
          <w:rFonts w:ascii="Arial" w:hAnsi="Arial" w:cs="Arial"/>
          <w:sz w:val="24"/>
        </w:rPr>
        <w:t xml:space="preserve"> inciso</w:t>
      </w:r>
      <w:r w:rsidR="00F51AE5">
        <w:rPr>
          <w:rFonts w:ascii="Arial" w:hAnsi="Arial" w:cs="Arial"/>
          <w:sz w:val="24"/>
        </w:rPr>
        <w:t xml:space="preserve"> a)</w:t>
      </w:r>
      <w:r w:rsidR="00305C44">
        <w:rPr>
          <w:rFonts w:ascii="Arial" w:hAnsi="Arial" w:cs="Arial"/>
          <w:sz w:val="24"/>
        </w:rPr>
        <w:t>, y 2, inciso a)</w:t>
      </w:r>
      <w:r w:rsidRPr="00856C6C">
        <w:rPr>
          <w:rFonts w:ascii="Arial" w:hAnsi="Arial" w:cs="Arial"/>
          <w:sz w:val="24"/>
        </w:rPr>
        <w:t>;</w:t>
      </w:r>
      <w:r w:rsidRPr="00856C6C">
        <w:rPr>
          <w:rFonts w:ascii="Arial" w:eastAsia="Times New Roman" w:hAnsi="Arial" w:cs="Arial"/>
          <w:sz w:val="24"/>
          <w:szCs w:val="24"/>
          <w:lang w:eastAsia="es-ES"/>
        </w:rPr>
        <w:t xml:space="preserve"> </w:t>
      </w:r>
      <w:r w:rsidRPr="003F479E">
        <w:rPr>
          <w:rFonts w:ascii="Arial" w:eastAsia="Times New Roman" w:hAnsi="Arial" w:cs="Arial"/>
          <w:sz w:val="24"/>
          <w:szCs w:val="24"/>
          <w:lang w:eastAsia="es-ES"/>
        </w:rPr>
        <w:t>7, numeral 3;</w:t>
      </w:r>
      <w:r w:rsidR="00F51AE5">
        <w:rPr>
          <w:rFonts w:ascii="Arial" w:eastAsia="Times New Roman" w:hAnsi="Arial" w:cs="Arial"/>
          <w:sz w:val="24"/>
          <w:szCs w:val="24"/>
          <w:lang w:eastAsia="es-ES"/>
        </w:rPr>
        <w:t xml:space="preserve"> 8, numerales 1 y 2; 9 numeral 1; 10, numerales 4 y 5;</w:t>
      </w:r>
      <w:r w:rsidR="00305C44">
        <w:rPr>
          <w:rFonts w:ascii="Arial" w:eastAsia="Times New Roman" w:hAnsi="Arial" w:cs="Arial"/>
          <w:sz w:val="24"/>
          <w:szCs w:val="24"/>
          <w:lang w:eastAsia="es-ES"/>
        </w:rPr>
        <w:t xml:space="preserve"> 34, numerales 1, inciso c), y 2; 35, numeral 1, inciso b);</w:t>
      </w:r>
      <w:r w:rsidR="00F51AE5">
        <w:rPr>
          <w:rFonts w:ascii="Arial" w:eastAsia="Times New Roman" w:hAnsi="Arial" w:cs="Arial"/>
          <w:sz w:val="24"/>
          <w:szCs w:val="24"/>
          <w:lang w:eastAsia="es-ES"/>
        </w:rPr>
        <w:t xml:space="preserve"> </w:t>
      </w:r>
      <w:r w:rsidRPr="00856C6C">
        <w:rPr>
          <w:rFonts w:ascii="Arial" w:eastAsia="Times New Roman" w:hAnsi="Arial" w:cs="Arial"/>
          <w:sz w:val="24"/>
          <w:szCs w:val="24"/>
          <w:lang w:eastAsia="es-ES"/>
        </w:rPr>
        <w:t>y 36, numeral 1, inciso f</w:t>
      </w:r>
      <w:r w:rsidRPr="003F479E">
        <w:rPr>
          <w:rFonts w:ascii="Arial" w:eastAsia="Times New Roman" w:hAnsi="Arial" w:cs="Arial"/>
          <w:sz w:val="24"/>
          <w:szCs w:val="24"/>
          <w:lang w:eastAsia="es-ES"/>
        </w:rPr>
        <w:t xml:space="preserve">) del Reglamento de Radio y Televisión en Materia Electoral, el </w:t>
      </w:r>
      <w:r>
        <w:rPr>
          <w:rFonts w:ascii="Arial" w:eastAsia="Times New Roman" w:hAnsi="Arial" w:cs="Arial"/>
          <w:sz w:val="24"/>
          <w:szCs w:val="24"/>
          <w:lang w:eastAsia="es-ES"/>
        </w:rPr>
        <w:t xml:space="preserve">Consejo General </w:t>
      </w:r>
      <w:r w:rsidRPr="003F479E">
        <w:rPr>
          <w:rFonts w:ascii="Arial" w:eastAsia="Times New Roman" w:hAnsi="Arial" w:cs="Arial"/>
          <w:sz w:val="24"/>
          <w:szCs w:val="24"/>
          <w:lang w:eastAsia="es-ES"/>
        </w:rPr>
        <w:t xml:space="preserve"> del Instituto Nacional Electoral emite el siguiente:</w:t>
      </w:r>
    </w:p>
    <w:p w:rsidR="003F479E" w:rsidRPr="003F479E" w:rsidRDefault="003F479E" w:rsidP="003F479E">
      <w:pPr>
        <w:autoSpaceDE w:val="0"/>
        <w:autoSpaceDN w:val="0"/>
        <w:adjustRightInd w:val="0"/>
        <w:spacing w:after="0" w:line="240" w:lineRule="exact"/>
        <w:jc w:val="both"/>
        <w:rPr>
          <w:rFonts w:ascii="Arial" w:eastAsia="Times New Roman" w:hAnsi="Arial" w:cs="Arial"/>
          <w:color w:val="000000"/>
          <w:sz w:val="24"/>
          <w:szCs w:val="24"/>
          <w:highlight w:val="magenta"/>
          <w:lang w:eastAsia="es-ES"/>
        </w:rPr>
      </w:pPr>
    </w:p>
    <w:p w:rsidR="003F479E" w:rsidRPr="003F479E" w:rsidRDefault="003F479E" w:rsidP="003F479E">
      <w:pPr>
        <w:autoSpaceDE w:val="0"/>
        <w:autoSpaceDN w:val="0"/>
        <w:adjustRightInd w:val="0"/>
        <w:spacing w:after="0" w:line="240" w:lineRule="exact"/>
        <w:jc w:val="center"/>
        <w:rPr>
          <w:rFonts w:ascii="Arial" w:eastAsia="Times New Roman" w:hAnsi="Arial" w:cs="Arial"/>
          <w:b/>
          <w:color w:val="000000"/>
          <w:sz w:val="24"/>
          <w:szCs w:val="24"/>
          <w:lang w:eastAsia="es-ES"/>
        </w:rPr>
      </w:pPr>
      <w:r w:rsidRPr="003F479E">
        <w:rPr>
          <w:rFonts w:ascii="Arial" w:eastAsia="Times New Roman" w:hAnsi="Arial" w:cs="Arial"/>
          <w:b/>
          <w:color w:val="000000"/>
          <w:sz w:val="24"/>
          <w:szCs w:val="24"/>
          <w:lang w:eastAsia="es-ES"/>
        </w:rPr>
        <w:t>A c u e r d o</w:t>
      </w:r>
    </w:p>
    <w:p w:rsidR="003F479E" w:rsidRPr="003F479E" w:rsidRDefault="003F479E" w:rsidP="003F479E">
      <w:pPr>
        <w:autoSpaceDE w:val="0"/>
        <w:autoSpaceDN w:val="0"/>
        <w:adjustRightInd w:val="0"/>
        <w:spacing w:after="0" w:line="240" w:lineRule="exact"/>
        <w:jc w:val="both"/>
        <w:rPr>
          <w:rFonts w:ascii="Arial" w:eastAsia="Times New Roman" w:hAnsi="Arial" w:cs="Arial"/>
          <w:color w:val="000000"/>
          <w:sz w:val="24"/>
          <w:szCs w:val="24"/>
          <w:lang w:eastAsia="es-ES"/>
        </w:rPr>
      </w:pPr>
    </w:p>
    <w:p w:rsidR="003F479E" w:rsidRPr="003F479E" w:rsidRDefault="003F479E" w:rsidP="003F479E">
      <w:pPr>
        <w:autoSpaceDE w:val="0"/>
        <w:autoSpaceDN w:val="0"/>
        <w:adjustRightInd w:val="0"/>
        <w:spacing w:after="0" w:line="240" w:lineRule="exact"/>
        <w:jc w:val="both"/>
        <w:rPr>
          <w:rFonts w:ascii="Arial" w:eastAsia="Times New Roman" w:hAnsi="Arial" w:cs="Arial"/>
          <w:color w:val="000000"/>
          <w:sz w:val="24"/>
          <w:szCs w:val="24"/>
          <w:lang w:eastAsia="es-ES"/>
        </w:rPr>
      </w:pPr>
    </w:p>
    <w:p w:rsid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sidRPr="00076A4A">
        <w:rPr>
          <w:rFonts w:ascii="Arial" w:eastAsia="Times New Roman" w:hAnsi="Arial" w:cs="Arial"/>
          <w:b/>
          <w:color w:val="000000"/>
          <w:sz w:val="24"/>
          <w:szCs w:val="24"/>
          <w:lang w:eastAsia="es-ES"/>
        </w:rPr>
        <w:t xml:space="preserve">PRIMERO. </w:t>
      </w:r>
      <w:r w:rsidRPr="00076A4A">
        <w:rPr>
          <w:rFonts w:ascii="Arial" w:eastAsia="Times New Roman" w:hAnsi="Arial" w:cs="Arial"/>
          <w:color w:val="000000"/>
          <w:sz w:val="24"/>
          <w:szCs w:val="24"/>
          <w:lang w:eastAsia="es-ES"/>
        </w:rPr>
        <w:t>Se aprueba la modificación del Acuerdo INE/ACRT/37/2015, en cuanto al orden de asignación de los mensajes de los partidos políticos, así como la modificación a las pautas específicas correspondientes al segundo semestre del periodo ordinario dos mil quince.</w:t>
      </w:r>
    </w:p>
    <w:p w:rsidR="00076A4A" w:rsidRP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p>
    <w:p w:rsid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sidRPr="00076A4A">
        <w:rPr>
          <w:rFonts w:ascii="Arial" w:eastAsia="Times New Roman" w:hAnsi="Arial" w:cs="Arial"/>
          <w:b/>
          <w:color w:val="000000"/>
          <w:sz w:val="24"/>
          <w:szCs w:val="24"/>
          <w:lang w:eastAsia="es-ES"/>
        </w:rPr>
        <w:t xml:space="preserve">SEGUNDO. </w:t>
      </w:r>
      <w:r w:rsidRPr="00076A4A">
        <w:rPr>
          <w:rFonts w:ascii="Arial" w:eastAsia="Times New Roman" w:hAnsi="Arial" w:cs="Arial"/>
          <w:color w:val="000000"/>
          <w:sz w:val="24"/>
          <w:szCs w:val="24"/>
          <w:lang w:eastAsia="es-ES"/>
        </w:rPr>
        <w:t xml:space="preserve">Se instruye </w:t>
      </w:r>
      <w:r>
        <w:rPr>
          <w:rFonts w:ascii="Arial" w:eastAsia="Times New Roman" w:hAnsi="Arial" w:cs="Arial"/>
          <w:color w:val="000000"/>
          <w:sz w:val="24"/>
          <w:szCs w:val="24"/>
          <w:lang w:eastAsia="es-ES"/>
        </w:rPr>
        <w:t>a</w:t>
      </w:r>
      <w:r w:rsidRPr="00076A4A">
        <w:rPr>
          <w:rFonts w:ascii="Arial" w:eastAsia="Times New Roman" w:hAnsi="Arial" w:cs="Arial"/>
          <w:color w:val="000000"/>
          <w:sz w:val="24"/>
          <w:szCs w:val="24"/>
          <w:lang w:eastAsia="es-ES"/>
        </w:rPr>
        <w:t xml:space="preserve"> la Dirección Ejecutiva de Prerrogativas y Partidos Políticos</w:t>
      </w:r>
      <w:r>
        <w:rPr>
          <w:rFonts w:ascii="Arial" w:eastAsia="Times New Roman" w:hAnsi="Arial" w:cs="Arial"/>
          <w:color w:val="000000"/>
          <w:sz w:val="24"/>
          <w:szCs w:val="24"/>
          <w:lang w:eastAsia="es-ES"/>
        </w:rPr>
        <w:t xml:space="preserve"> para que</w:t>
      </w:r>
      <w:bookmarkStart w:id="0" w:name="_GoBack"/>
      <w:bookmarkEnd w:id="0"/>
      <w:r w:rsidRPr="00076A4A">
        <w:rPr>
          <w:rFonts w:ascii="Arial" w:eastAsia="Times New Roman" w:hAnsi="Arial" w:cs="Arial"/>
          <w:color w:val="000000"/>
          <w:sz w:val="24"/>
          <w:szCs w:val="24"/>
          <w:lang w:eastAsia="es-ES"/>
        </w:rPr>
        <w:t xml:space="preserve"> realice el ajuste de las pautas que transmiten menos de dieciocho horas.</w:t>
      </w:r>
    </w:p>
    <w:p w:rsidR="00076A4A" w:rsidRP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p>
    <w:p w:rsid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sidRPr="00076A4A">
        <w:rPr>
          <w:rFonts w:ascii="Arial" w:eastAsia="Times New Roman" w:hAnsi="Arial" w:cs="Arial"/>
          <w:b/>
          <w:color w:val="000000"/>
          <w:sz w:val="24"/>
          <w:szCs w:val="24"/>
          <w:lang w:eastAsia="es-ES"/>
        </w:rPr>
        <w:t xml:space="preserve">TERCERO. </w:t>
      </w:r>
      <w:r w:rsidRPr="00076A4A">
        <w:rPr>
          <w:rFonts w:ascii="Arial" w:eastAsia="Times New Roman" w:hAnsi="Arial" w:cs="Arial"/>
          <w:color w:val="000000"/>
          <w:sz w:val="24"/>
          <w:szCs w:val="24"/>
          <w:lang w:eastAsia="es-ES"/>
        </w:rPr>
        <w:t>Se aprueba mediante el presente acuerdo el ajuste de las pautas de las emisoras que transmiten menos de dieciocho horas.</w:t>
      </w:r>
    </w:p>
    <w:p w:rsidR="00076A4A" w:rsidRP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p>
    <w:p w:rsid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sidRPr="00076A4A">
        <w:rPr>
          <w:rFonts w:ascii="Arial" w:eastAsia="Times New Roman" w:hAnsi="Arial" w:cs="Arial"/>
          <w:b/>
          <w:color w:val="000000"/>
          <w:sz w:val="24"/>
          <w:szCs w:val="24"/>
          <w:lang w:eastAsia="es-ES"/>
        </w:rPr>
        <w:t xml:space="preserve">CUARTO. </w:t>
      </w:r>
      <w:r w:rsidRPr="00076A4A">
        <w:rPr>
          <w:rFonts w:ascii="Arial" w:eastAsia="Times New Roman" w:hAnsi="Arial" w:cs="Arial"/>
          <w:color w:val="000000"/>
          <w:sz w:val="24"/>
          <w:szCs w:val="24"/>
          <w:lang w:eastAsia="es-ES"/>
        </w:rPr>
        <w:t>Se instruye a la Dirección Ejecutiva de Prerrogativas y Partidos Políticos para que lleve a cabo los trámites necesarios y notifique oportunamente las pautas correspondientes, así como el presente acuerdo, las órdenes de transmisión y los materiales respectivos a los concesionarios y permisionarios de radio y televisión previstos en el catálogo de estaciones de radio y canales de televisión que participarán en la cobertura del periodo ordinario.</w:t>
      </w:r>
    </w:p>
    <w:p w:rsidR="00076A4A" w:rsidRP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p>
    <w:p w:rsid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r w:rsidRPr="00076A4A">
        <w:rPr>
          <w:rFonts w:ascii="Arial" w:eastAsia="Times New Roman" w:hAnsi="Arial" w:cs="Arial"/>
          <w:b/>
          <w:color w:val="000000"/>
          <w:sz w:val="24"/>
          <w:szCs w:val="24"/>
          <w:lang w:eastAsia="es-ES"/>
        </w:rPr>
        <w:t xml:space="preserve">QUINTO. </w:t>
      </w:r>
      <w:r w:rsidRPr="00076A4A">
        <w:rPr>
          <w:rFonts w:ascii="Arial" w:eastAsia="Times New Roman" w:hAnsi="Arial" w:cs="Arial"/>
          <w:color w:val="000000"/>
          <w:sz w:val="24"/>
          <w:szCs w:val="24"/>
          <w:lang w:eastAsia="es-ES"/>
        </w:rPr>
        <w:t xml:space="preserve">Notifíquese a la Secretaría Ejecutiva del Instituto para los efectos legales a que haya lugar. </w:t>
      </w:r>
    </w:p>
    <w:p w:rsidR="00076A4A" w:rsidRPr="00076A4A" w:rsidRDefault="00076A4A" w:rsidP="00076A4A">
      <w:pPr>
        <w:autoSpaceDE w:val="0"/>
        <w:autoSpaceDN w:val="0"/>
        <w:adjustRightInd w:val="0"/>
        <w:spacing w:after="0" w:line="240" w:lineRule="auto"/>
        <w:contextualSpacing/>
        <w:jc w:val="both"/>
        <w:rPr>
          <w:rFonts w:ascii="Arial" w:eastAsia="Times New Roman" w:hAnsi="Arial" w:cs="Arial"/>
          <w:color w:val="000000"/>
          <w:sz w:val="24"/>
          <w:szCs w:val="24"/>
          <w:lang w:eastAsia="es-ES"/>
        </w:rPr>
      </w:pPr>
    </w:p>
    <w:p w:rsidR="00AA6FAC" w:rsidRPr="00076A4A" w:rsidRDefault="00076A4A" w:rsidP="00076A4A">
      <w:pPr>
        <w:autoSpaceDE w:val="0"/>
        <w:autoSpaceDN w:val="0"/>
        <w:adjustRightInd w:val="0"/>
        <w:spacing w:after="0" w:line="240" w:lineRule="auto"/>
        <w:contextualSpacing/>
        <w:jc w:val="both"/>
        <w:rPr>
          <w:rFonts w:ascii="Arial" w:hAnsi="Arial" w:cs="Arial"/>
          <w:sz w:val="24"/>
          <w:szCs w:val="24"/>
        </w:rPr>
      </w:pPr>
      <w:r w:rsidRPr="00076A4A">
        <w:rPr>
          <w:rFonts w:ascii="Arial" w:eastAsia="Times New Roman" w:hAnsi="Arial" w:cs="Arial"/>
          <w:b/>
          <w:color w:val="000000"/>
          <w:sz w:val="24"/>
          <w:szCs w:val="24"/>
          <w:lang w:eastAsia="es-ES"/>
        </w:rPr>
        <w:t xml:space="preserve">SEXTO. </w:t>
      </w:r>
      <w:r w:rsidRPr="00076A4A">
        <w:rPr>
          <w:rFonts w:ascii="Arial" w:eastAsia="Times New Roman" w:hAnsi="Arial" w:cs="Arial"/>
          <w:color w:val="000000"/>
          <w:sz w:val="24"/>
          <w:szCs w:val="24"/>
          <w:lang w:eastAsia="es-ES"/>
        </w:rPr>
        <w:t>Se instruye a la Dirección Ejecutiva de Prerrogativas y Partidos Políticos, notifique el presente Acuerdo a la Dirección de Radio, Televisión y Cinematografía de la Secretaría de Gobernación, para los efectos legales conducentes.</w:t>
      </w:r>
    </w:p>
    <w:sectPr w:rsidR="00AA6FAC" w:rsidRPr="00076A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2063B"/>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4" w15:restartNumberingAfterBreak="0">
    <w:nsid w:val="7B7C27FE"/>
    <w:multiLevelType w:val="hybridMultilevel"/>
    <w:tmpl w:val="64244C50"/>
    <w:lvl w:ilvl="0" w:tplc="009CB640">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D66E06"/>
    <w:multiLevelType w:val="hybridMultilevel"/>
    <w:tmpl w:val="DCFEA250"/>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18"/>
    <w:rsid w:val="000159FF"/>
    <w:rsid w:val="00076A4A"/>
    <w:rsid w:val="00090671"/>
    <w:rsid w:val="000F0105"/>
    <w:rsid w:val="001A68E2"/>
    <w:rsid w:val="001C2462"/>
    <w:rsid w:val="002033E4"/>
    <w:rsid w:val="0027063A"/>
    <w:rsid w:val="0027244C"/>
    <w:rsid w:val="00305C44"/>
    <w:rsid w:val="00343FF0"/>
    <w:rsid w:val="0037584D"/>
    <w:rsid w:val="0037759D"/>
    <w:rsid w:val="00386776"/>
    <w:rsid w:val="003C5DC7"/>
    <w:rsid w:val="003F1D3A"/>
    <w:rsid w:val="003F479E"/>
    <w:rsid w:val="004B6D90"/>
    <w:rsid w:val="004C2E8B"/>
    <w:rsid w:val="0057461C"/>
    <w:rsid w:val="005C15CB"/>
    <w:rsid w:val="005D0DD1"/>
    <w:rsid w:val="005E3CF4"/>
    <w:rsid w:val="00604526"/>
    <w:rsid w:val="006A0247"/>
    <w:rsid w:val="006A494C"/>
    <w:rsid w:val="00745E88"/>
    <w:rsid w:val="007550BE"/>
    <w:rsid w:val="00762E12"/>
    <w:rsid w:val="00804D94"/>
    <w:rsid w:val="00816E4A"/>
    <w:rsid w:val="0083607B"/>
    <w:rsid w:val="00871714"/>
    <w:rsid w:val="00875064"/>
    <w:rsid w:val="008928C6"/>
    <w:rsid w:val="008E364C"/>
    <w:rsid w:val="00901D1C"/>
    <w:rsid w:val="009623F0"/>
    <w:rsid w:val="0098188C"/>
    <w:rsid w:val="00996F18"/>
    <w:rsid w:val="009B6D05"/>
    <w:rsid w:val="00A25451"/>
    <w:rsid w:val="00A412EC"/>
    <w:rsid w:val="00A52B20"/>
    <w:rsid w:val="00AA6FAC"/>
    <w:rsid w:val="00AB1DA2"/>
    <w:rsid w:val="00AE17E9"/>
    <w:rsid w:val="00B64163"/>
    <w:rsid w:val="00B81E3A"/>
    <w:rsid w:val="00BE2388"/>
    <w:rsid w:val="00D94845"/>
    <w:rsid w:val="00DC15F5"/>
    <w:rsid w:val="00E05725"/>
    <w:rsid w:val="00E105C4"/>
    <w:rsid w:val="00E202D3"/>
    <w:rsid w:val="00E55817"/>
    <w:rsid w:val="00ED4694"/>
    <w:rsid w:val="00ED4BBE"/>
    <w:rsid w:val="00EE0B10"/>
    <w:rsid w:val="00F25B05"/>
    <w:rsid w:val="00F46299"/>
    <w:rsid w:val="00F51AE5"/>
    <w:rsid w:val="00F675D2"/>
    <w:rsid w:val="00FE764C"/>
    <w:rsid w:val="00FF1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3DE6B-A581-4737-9F49-84246D7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A6FAC"/>
    <w:pPr>
      <w:ind w:left="720"/>
      <w:contextualSpacing/>
    </w:pPr>
  </w:style>
  <w:style w:type="character" w:customStyle="1" w:styleId="PrrafodelistaCar">
    <w:name w:val="Párrafo de lista Car"/>
    <w:basedOn w:val="Fuentedeprrafopredeter"/>
    <w:link w:val="Prrafodelista"/>
    <w:uiPriority w:val="34"/>
    <w:rsid w:val="00F46299"/>
  </w:style>
  <w:style w:type="paragraph" w:styleId="Textodeglobo">
    <w:name w:val="Balloon Text"/>
    <w:basedOn w:val="Normal"/>
    <w:link w:val="TextodegloboCar"/>
    <w:uiPriority w:val="99"/>
    <w:semiHidden/>
    <w:unhideWhenUsed/>
    <w:rsid w:val="00804D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2716</Words>
  <Characters>14942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Rodrigo Cervantes</cp:lastModifiedBy>
  <cp:revision>4</cp:revision>
  <dcterms:created xsi:type="dcterms:W3CDTF">2015-12-08T20:11:00Z</dcterms:created>
  <dcterms:modified xsi:type="dcterms:W3CDTF">2015-12-08T20:56:00Z</dcterms:modified>
</cp:coreProperties>
</file>